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F7" w:rsidRPr="00094E42" w:rsidRDefault="005644F7" w:rsidP="00094E42">
      <w:pPr>
        <w:pStyle w:val="a3"/>
        <w:spacing w:line="259" w:lineRule="auto"/>
        <w:rPr>
          <w:b/>
          <w:sz w:val="32"/>
          <w:szCs w:val="32"/>
        </w:rPr>
      </w:pPr>
    </w:p>
    <w:p w:rsidR="00B57560" w:rsidRPr="00094E42" w:rsidRDefault="00B57560" w:rsidP="00094E42">
      <w:pPr>
        <w:spacing w:line="259" w:lineRule="auto"/>
        <w:jc w:val="center"/>
        <w:rPr>
          <w:b/>
          <w:sz w:val="32"/>
          <w:szCs w:val="32"/>
        </w:rPr>
      </w:pPr>
      <w:r w:rsidRPr="00094E42">
        <w:rPr>
          <w:b/>
          <w:sz w:val="32"/>
          <w:szCs w:val="32"/>
        </w:rPr>
        <w:t>Заявка на участие в проекте «Герценовский фестиваль»</w:t>
      </w:r>
    </w:p>
    <w:p w:rsidR="00B57560" w:rsidRDefault="00B57560" w:rsidP="00094E42">
      <w:pPr>
        <w:spacing w:line="259" w:lineRule="auto"/>
        <w:ind w:firstLine="709"/>
        <w:jc w:val="center"/>
        <w:rPr>
          <w:b/>
          <w:sz w:val="32"/>
          <w:szCs w:val="32"/>
        </w:rPr>
      </w:pPr>
      <w:r w:rsidRPr="00094E42">
        <w:rPr>
          <w:b/>
          <w:sz w:val="32"/>
          <w:szCs w:val="32"/>
        </w:rPr>
        <w:t>Институт физической культуры и спорта</w:t>
      </w:r>
    </w:p>
    <w:p w:rsidR="00094E42" w:rsidRPr="00094E42" w:rsidRDefault="00094E42" w:rsidP="00094E42">
      <w:pPr>
        <w:spacing w:line="259" w:lineRule="auto"/>
        <w:ind w:firstLine="709"/>
        <w:jc w:val="center"/>
        <w:rPr>
          <w:b/>
          <w:sz w:val="32"/>
          <w:szCs w:val="32"/>
        </w:rPr>
      </w:pPr>
    </w:p>
    <w:p w:rsidR="00B57560" w:rsidRPr="00B57560" w:rsidRDefault="00B57560" w:rsidP="00B57560">
      <w:pPr>
        <w:spacing w:line="259" w:lineRule="auto"/>
        <w:ind w:firstLine="709"/>
        <w:rPr>
          <w:b/>
          <w:sz w:val="24"/>
          <w:szCs w:val="24"/>
        </w:rPr>
      </w:pPr>
      <w:r w:rsidRPr="00B57560">
        <w:rPr>
          <w:b/>
          <w:sz w:val="24"/>
          <w:szCs w:val="24"/>
        </w:rPr>
        <w:t>Ин</w:t>
      </w:r>
      <w:r w:rsidR="00094E42">
        <w:rPr>
          <w:b/>
          <w:sz w:val="24"/>
          <w:szCs w:val="24"/>
        </w:rPr>
        <w:t>формационное письмо</w:t>
      </w:r>
      <w:r w:rsidRPr="00B57560">
        <w:rPr>
          <w:b/>
          <w:sz w:val="24"/>
          <w:szCs w:val="24"/>
        </w:rPr>
        <w:t>:</w:t>
      </w:r>
    </w:p>
    <w:p w:rsidR="00B57560" w:rsidRPr="00B57560" w:rsidRDefault="00B57560" w:rsidP="00DF3DCA">
      <w:pPr>
        <w:pStyle w:val="a4"/>
        <w:widowControl/>
        <w:numPr>
          <w:ilvl w:val="0"/>
          <w:numId w:val="2"/>
        </w:numPr>
        <w:autoSpaceDE/>
        <w:autoSpaceDN/>
        <w:spacing w:before="0" w:line="259" w:lineRule="auto"/>
        <w:ind w:left="0" w:right="0" w:firstLine="709"/>
        <w:contextualSpacing/>
        <w:rPr>
          <w:sz w:val="24"/>
          <w:szCs w:val="24"/>
        </w:rPr>
      </w:pPr>
      <w:r w:rsidRPr="00094E42">
        <w:rPr>
          <w:b/>
          <w:sz w:val="24"/>
          <w:szCs w:val="24"/>
        </w:rPr>
        <w:t>Конкурс видео визиток «Я выбираю ИФКиС»</w:t>
      </w:r>
      <w:r w:rsidRPr="00B57560">
        <w:rPr>
          <w:sz w:val="24"/>
          <w:szCs w:val="24"/>
        </w:rPr>
        <w:t xml:space="preserve"> для выпускников средне</w:t>
      </w:r>
      <w:r w:rsidR="00E44721">
        <w:rPr>
          <w:sz w:val="24"/>
          <w:szCs w:val="24"/>
        </w:rPr>
        <w:t>-</w:t>
      </w:r>
      <w:r w:rsidRPr="00B57560">
        <w:rPr>
          <w:sz w:val="24"/>
          <w:szCs w:val="24"/>
        </w:rPr>
        <w:t>специальных учебных учреждений</w:t>
      </w:r>
      <w:r w:rsidR="00566BA2">
        <w:rPr>
          <w:sz w:val="24"/>
          <w:szCs w:val="24"/>
        </w:rPr>
        <w:t xml:space="preserve"> и общеобразовательных школ</w:t>
      </w:r>
      <w:r w:rsidRPr="00B57560">
        <w:rPr>
          <w:sz w:val="24"/>
          <w:szCs w:val="24"/>
        </w:rPr>
        <w:t>. Участники самостоятельно записывают видеоролик, рассказывая о мотивах своего поступления в институт физической культуры и спорта. Видео высылается организатор</w:t>
      </w:r>
      <w:r w:rsidR="00DF3DCA">
        <w:rPr>
          <w:sz w:val="24"/>
          <w:szCs w:val="24"/>
        </w:rPr>
        <w:t>у</w:t>
      </w:r>
      <w:r w:rsidRPr="00B57560">
        <w:rPr>
          <w:sz w:val="24"/>
          <w:szCs w:val="24"/>
        </w:rPr>
        <w:t xml:space="preserve"> конкурса для оценивания. Формат проведения – дистанционный.</w:t>
      </w:r>
    </w:p>
    <w:p w:rsidR="00B57560" w:rsidRPr="00094E42" w:rsidRDefault="00B57560" w:rsidP="00B57560">
      <w:pPr>
        <w:pStyle w:val="a4"/>
        <w:widowControl/>
        <w:numPr>
          <w:ilvl w:val="0"/>
          <w:numId w:val="2"/>
        </w:numPr>
        <w:autoSpaceDE/>
        <w:autoSpaceDN/>
        <w:spacing w:before="0" w:line="259" w:lineRule="auto"/>
        <w:ind w:left="0" w:right="0" w:firstLine="709"/>
        <w:contextualSpacing/>
        <w:jc w:val="left"/>
        <w:rPr>
          <w:b/>
          <w:sz w:val="24"/>
          <w:szCs w:val="24"/>
        </w:rPr>
      </w:pPr>
      <w:r w:rsidRPr="00094E42">
        <w:rPr>
          <w:b/>
          <w:sz w:val="24"/>
          <w:szCs w:val="24"/>
        </w:rPr>
        <w:t>Требования к оформлению:</w:t>
      </w:r>
    </w:p>
    <w:p w:rsidR="00B57560" w:rsidRPr="00B57560" w:rsidRDefault="00B57560" w:rsidP="00B57560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0" w:right="0" w:firstLine="709"/>
        <w:contextualSpacing/>
        <w:jc w:val="left"/>
        <w:rPr>
          <w:sz w:val="24"/>
          <w:szCs w:val="24"/>
        </w:rPr>
      </w:pPr>
      <w:r w:rsidRPr="00B57560">
        <w:rPr>
          <w:sz w:val="24"/>
          <w:szCs w:val="24"/>
        </w:rPr>
        <w:t>Продолжительность видео 1 минута.</w:t>
      </w:r>
    </w:p>
    <w:p w:rsidR="00B57560" w:rsidRPr="00B57560" w:rsidRDefault="00B57560" w:rsidP="00B57560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0" w:right="0" w:firstLine="709"/>
        <w:contextualSpacing/>
        <w:jc w:val="left"/>
        <w:rPr>
          <w:sz w:val="24"/>
          <w:szCs w:val="24"/>
        </w:rPr>
      </w:pPr>
      <w:r w:rsidRPr="00B57560">
        <w:rPr>
          <w:sz w:val="24"/>
          <w:szCs w:val="24"/>
        </w:rPr>
        <w:t>Минимальное разрешение видео - HD 720p (1280x720).</w:t>
      </w:r>
    </w:p>
    <w:p w:rsidR="00B57560" w:rsidRPr="00B57560" w:rsidRDefault="00B57560" w:rsidP="00B57560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0" w:right="0" w:firstLine="709"/>
        <w:contextualSpacing/>
        <w:jc w:val="left"/>
        <w:rPr>
          <w:sz w:val="24"/>
          <w:szCs w:val="24"/>
        </w:rPr>
      </w:pPr>
      <w:r w:rsidRPr="00B57560">
        <w:rPr>
          <w:sz w:val="24"/>
          <w:szCs w:val="24"/>
        </w:rPr>
        <w:t>Максимальное разрешение видео – 4К 2160p p (3840 Х 2160).</w:t>
      </w:r>
    </w:p>
    <w:p w:rsidR="00B57560" w:rsidRPr="00B57560" w:rsidRDefault="00B57560" w:rsidP="00B57560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0" w:right="0" w:firstLine="709"/>
        <w:contextualSpacing/>
        <w:jc w:val="left"/>
        <w:rPr>
          <w:sz w:val="24"/>
          <w:szCs w:val="24"/>
        </w:rPr>
      </w:pPr>
      <w:r w:rsidRPr="00B57560">
        <w:rPr>
          <w:sz w:val="24"/>
          <w:szCs w:val="24"/>
        </w:rPr>
        <w:t>Частота кадров - FPS (25/30 Hz).</w:t>
      </w:r>
    </w:p>
    <w:p w:rsidR="00B57560" w:rsidRPr="00B57560" w:rsidRDefault="00B57560" w:rsidP="00B57560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0" w:right="0" w:firstLine="709"/>
        <w:contextualSpacing/>
        <w:jc w:val="left"/>
        <w:rPr>
          <w:sz w:val="24"/>
          <w:szCs w:val="24"/>
        </w:rPr>
      </w:pPr>
      <w:r w:rsidRPr="00B57560">
        <w:rPr>
          <w:sz w:val="24"/>
          <w:szCs w:val="24"/>
        </w:rPr>
        <w:t>Соотношение сторон - 16:9.</w:t>
      </w:r>
    </w:p>
    <w:p w:rsidR="00B57560" w:rsidRPr="00B57560" w:rsidRDefault="00B57560" w:rsidP="00B57560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0" w:right="0" w:firstLine="709"/>
        <w:contextualSpacing/>
        <w:jc w:val="left"/>
        <w:rPr>
          <w:sz w:val="24"/>
          <w:szCs w:val="24"/>
        </w:rPr>
      </w:pPr>
      <w:r w:rsidRPr="00B57560">
        <w:rPr>
          <w:sz w:val="24"/>
          <w:szCs w:val="24"/>
        </w:rPr>
        <w:t>Каждый видеоролик должен быть представлен в виде одного файла.</w:t>
      </w:r>
    </w:p>
    <w:p w:rsidR="00B57560" w:rsidRPr="00B57560" w:rsidRDefault="00B57560" w:rsidP="00B57560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0" w:right="0" w:firstLine="709"/>
        <w:contextualSpacing/>
        <w:jc w:val="left"/>
        <w:rPr>
          <w:sz w:val="24"/>
          <w:szCs w:val="24"/>
        </w:rPr>
      </w:pPr>
      <w:r w:rsidRPr="00B57560">
        <w:rPr>
          <w:sz w:val="24"/>
          <w:szCs w:val="24"/>
        </w:rPr>
        <w:t>Видеокодеки - H.264.</w:t>
      </w:r>
    </w:p>
    <w:p w:rsidR="00B57560" w:rsidRPr="00B57560" w:rsidRDefault="00B57560" w:rsidP="00B57560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0" w:right="0" w:firstLine="709"/>
        <w:contextualSpacing/>
        <w:jc w:val="left"/>
        <w:rPr>
          <w:sz w:val="24"/>
          <w:szCs w:val="24"/>
        </w:rPr>
      </w:pPr>
      <w:r w:rsidRPr="00B57560">
        <w:rPr>
          <w:sz w:val="24"/>
          <w:szCs w:val="24"/>
        </w:rPr>
        <w:t>Видеоформат - MPEG-4, MOV.</w:t>
      </w:r>
    </w:p>
    <w:p w:rsidR="00B57560" w:rsidRPr="00B57560" w:rsidRDefault="00B57560" w:rsidP="00B57560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0" w:right="0" w:firstLine="709"/>
        <w:contextualSpacing/>
        <w:jc w:val="left"/>
        <w:rPr>
          <w:sz w:val="24"/>
          <w:szCs w:val="24"/>
        </w:rPr>
      </w:pPr>
      <w:r w:rsidRPr="00B57560">
        <w:rPr>
          <w:sz w:val="24"/>
          <w:szCs w:val="24"/>
        </w:rPr>
        <w:t>Объект съемки должен всегда быть в фокусе.</w:t>
      </w:r>
    </w:p>
    <w:p w:rsidR="00DF3DCA" w:rsidRPr="00094E42" w:rsidRDefault="00B57560" w:rsidP="00094E42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0" w:right="0" w:firstLine="709"/>
        <w:contextualSpacing/>
        <w:jc w:val="left"/>
        <w:rPr>
          <w:sz w:val="24"/>
          <w:szCs w:val="24"/>
        </w:rPr>
      </w:pPr>
      <w:r w:rsidRPr="00B57560">
        <w:rPr>
          <w:sz w:val="24"/>
          <w:szCs w:val="24"/>
        </w:rPr>
        <w:t>Художественность и оригинальность: видеоролик должен привлекать внимание и быть запоминающимся, заинтересовывать зрителя (сочетание видеоряда и текста).</w:t>
      </w:r>
    </w:p>
    <w:p w:rsidR="00B57560" w:rsidRPr="00B57560" w:rsidRDefault="00B57560" w:rsidP="00B57560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0" w:right="0" w:firstLine="709"/>
        <w:contextualSpacing/>
        <w:jc w:val="left"/>
        <w:rPr>
          <w:sz w:val="24"/>
          <w:szCs w:val="24"/>
        </w:rPr>
      </w:pPr>
      <w:r w:rsidRPr="00B57560">
        <w:rPr>
          <w:sz w:val="24"/>
          <w:szCs w:val="24"/>
        </w:rPr>
        <w:t>Видео должно быть корректно экспонировано (не должно быть темным или пересвеченным), лицо в кадре должно быть узнаваемым.</w:t>
      </w:r>
    </w:p>
    <w:p w:rsidR="00B57560" w:rsidRPr="00B57560" w:rsidRDefault="00B57560" w:rsidP="00B57560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0" w:right="0" w:firstLine="709"/>
        <w:contextualSpacing/>
        <w:jc w:val="left"/>
        <w:rPr>
          <w:sz w:val="24"/>
          <w:szCs w:val="24"/>
        </w:rPr>
      </w:pPr>
      <w:r w:rsidRPr="00B57560">
        <w:rPr>
          <w:sz w:val="24"/>
          <w:szCs w:val="24"/>
        </w:rPr>
        <w:t>Звук и видео должны быть без пауз.</w:t>
      </w:r>
    </w:p>
    <w:p w:rsidR="00B57560" w:rsidRPr="00B57560" w:rsidRDefault="00B57560" w:rsidP="00B57560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0" w:right="0" w:firstLine="709"/>
        <w:contextualSpacing/>
        <w:jc w:val="left"/>
        <w:rPr>
          <w:sz w:val="24"/>
          <w:szCs w:val="24"/>
        </w:rPr>
      </w:pPr>
      <w:r w:rsidRPr="00B57560">
        <w:rPr>
          <w:sz w:val="24"/>
          <w:szCs w:val="24"/>
        </w:rPr>
        <w:t>Отсутствие (по возможности) закадровых комментариев, разговоров, обсуждений или других звуков, не относящихся непосредственно к предмету съемки.</w:t>
      </w:r>
    </w:p>
    <w:p w:rsidR="00B57560" w:rsidRPr="00B57560" w:rsidRDefault="00B57560" w:rsidP="00B57560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0" w:right="0" w:firstLine="709"/>
        <w:contextualSpacing/>
        <w:jc w:val="left"/>
        <w:rPr>
          <w:sz w:val="24"/>
          <w:szCs w:val="24"/>
        </w:rPr>
      </w:pPr>
      <w:r w:rsidRPr="00B57560">
        <w:rPr>
          <w:sz w:val="24"/>
          <w:szCs w:val="24"/>
        </w:rPr>
        <w:t>В кадре не должно быть логотипов, торговых марок, запатентованных элементов дизайна, предметов искусства, номеров автомобилей, пластиковых карточек, рекламных плакатов, приватной информации и т.п.</w:t>
      </w:r>
    </w:p>
    <w:p w:rsidR="00B57560" w:rsidRPr="00B57560" w:rsidRDefault="00B57560" w:rsidP="00B57560">
      <w:pPr>
        <w:widowControl/>
        <w:numPr>
          <w:ilvl w:val="0"/>
          <w:numId w:val="3"/>
        </w:numPr>
        <w:autoSpaceDE/>
        <w:autoSpaceDN/>
        <w:spacing w:line="259" w:lineRule="auto"/>
        <w:ind w:left="0" w:firstLine="709"/>
        <w:rPr>
          <w:sz w:val="24"/>
          <w:szCs w:val="24"/>
        </w:rPr>
      </w:pPr>
      <w:r w:rsidRPr="00B57560">
        <w:rPr>
          <w:sz w:val="24"/>
          <w:szCs w:val="24"/>
        </w:rPr>
        <w:t>Съемка должна вестись либо на однотонном фоне, либо на предполагаемой локации, связанной с тематикой.</w:t>
      </w:r>
    </w:p>
    <w:p w:rsidR="00B57560" w:rsidRPr="00B57560" w:rsidRDefault="00B57560" w:rsidP="00B57560">
      <w:pPr>
        <w:widowControl/>
        <w:numPr>
          <w:ilvl w:val="0"/>
          <w:numId w:val="3"/>
        </w:numPr>
        <w:autoSpaceDE/>
        <w:autoSpaceDN/>
        <w:spacing w:line="259" w:lineRule="auto"/>
        <w:ind w:left="0" w:firstLine="709"/>
        <w:rPr>
          <w:sz w:val="24"/>
          <w:szCs w:val="24"/>
        </w:rPr>
      </w:pPr>
      <w:r w:rsidRPr="00B57560">
        <w:rPr>
          <w:sz w:val="24"/>
          <w:szCs w:val="24"/>
        </w:rPr>
        <w:t xml:space="preserve">Использовать для съемки не менее двух разных локаций, соответствующих смысловому содержанию текста </w:t>
      </w:r>
    </w:p>
    <w:p w:rsidR="00B57560" w:rsidRPr="00094E42" w:rsidRDefault="00B57560" w:rsidP="00B57560">
      <w:pPr>
        <w:pStyle w:val="a4"/>
        <w:widowControl/>
        <w:numPr>
          <w:ilvl w:val="0"/>
          <w:numId w:val="2"/>
        </w:numPr>
        <w:autoSpaceDE/>
        <w:autoSpaceDN/>
        <w:spacing w:before="0" w:line="259" w:lineRule="auto"/>
        <w:ind w:left="0" w:right="0" w:firstLine="709"/>
        <w:contextualSpacing/>
        <w:jc w:val="left"/>
        <w:rPr>
          <w:b/>
          <w:sz w:val="24"/>
          <w:szCs w:val="24"/>
        </w:rPr>
      </w:pPr>
      <w:r w:rsidRPr="00094E42">
        <w:rPr>
          <w:b/>
          <w:sz w:val="24"/>
          <w:szCs w:val="24"/>
        </w:rPr>
        <w:t>Критерии оценки</w:t>
      </w:r>
      <w:r w:rsidR="008075FD" w:rsidRPr="00094E42">
        <w:rPr>
          <w:b/>
          <w:sz w:val="24"/>
          <w:szCs w:val="24"/>
        </w:rPr>
        <w:t>:</w:t>
      </w:r>
    </w:p>
    <w:tbl>
      <w:tblPr>
        <w:tblpPr w:leftFromText="180" w:rightFromText="180" w:vertAnchor="page" w:horzAnchor="margin" w:tblpXSpec="center" w:tblpY="541"/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1984"/>
        <w:gridCol w:w="1701"/>
        <w:gridCol w:w="1701"/>
        <w:gridCol w:w="2127"/>
      </w:tblGrid>
      <w:tr w:rsidR="00B57560" w:rsidRPr="002F2154" w:rsidTr="00806FB4">
        <w:trPr>
          <w:trHeight w:val="164"/>
        </w:trPr>
        <w:tc>
          <w:tcPr>
            <w:tcW w:w="25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560" w:rsidRPr="002F2154" w:rsidRDefault="00B57560" w:rsidP="00806FB4">
            <w:pPr>
              <w:pStyle w:val="a4"/>
              <w:ind w:left="0" w:firstLine="0"/>
              <w:jc w:val="center"/>
              <w:rPr>
                <w:b/>
                <w:szCs w:val="24"/>
                <w:lang w:val="ru"/>
              </w:rPr>
            </w:pPr>
          </w:p>
        </w:tc>
        <w:tc>
          <w:tcPr>
            <w:tcW w:w="75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560" w:rsidRPr="002F2154" w:rsidRDefault="00B57560" w:rsidP="00806FB4">
            <w:pPr>
              <w:pStyle w:val="a4"/>
              <w:ind w:left="0" w:firstLine="0"/>
              <w:jc w:val="center"/>
              <w:rPr>
                <w:b/>
                <w:szCs w:val="24"/>
                <w:lang w:val="ru"/>
              </w:rPr>
            </w:pPr>
            <w:r w:rsidRPr="002F2154">
              <w:rPr>
                <w:b/>
                <w:szCs w:val="24"/>
                <w:lang w:val="ru"/>
              </w:rPr>
              <w:t>ОЦЕНКА</w:t>
            </w:r>
          </w:p>
        </w:tc>
      </w:tr>
      <w:tr w:rsidR="00B57560" w:rsidRPr="002F2154" w:rsidTr="00806FB4">
        <w:trPr>
          <w:trHeight w:val="233"/>
        </w:trPr>
        <w:tc>
          <w:tcPr>
            <w:tcW w:w="25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560" w:rsidRPr="002F2154" w:rsidRDefault="00B57560" w:rsidP="00806FB4">
            <w:pPr>
              <w:pStyle w:val="a4"/>
              <w:ind w:left="0" w:firstLine="0"/>
              <w:rPr>
                <w:b/>
                <w:szCs w:val="24"/>
                <w:lang w:val="ru"/>
              </w:rPr>
            </w:pPr>
          </w:p>
        </w:tc>
        <w:tc>
          <w:tcPr>
            <w:tcW w:w="36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b/>
                <w:sz w:val="24"/>
                <w:szCs w:val="24"/>
                <w:lang w:val="ru"/>
              </w:rPr>
            </w:pPr>
            <w:r w:rsidRPr="00B57560">
              <w:rPr>
                <w:b/>
                <w:sz w:val="24"/>
                <w:szCs w:val="24"/>
                <w:lang w:val="ru"/>
              </w:rPr>
              <w:t>1</w:t>
            </w:r>
          </w:p>
        </w:tc>
        <w:tc>
          <w:tcPr>
            <w:tcW w:w="38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b/>
                <w:sz w:val="24"/>
                <w:szCs w:val="24"/>
                <w:lang w:val="ru"/>
              </w:rPr>
            </w:pPr>
            <w:r w:rsidRPr="00B57560">
              <w:rPr>
                <w:b/>
                <w:sz w:val="24"/>
                <w:szCs w:val="24"/>
                <w:lang w:val="ru"/>
              </w:rPr>
              <w:t>0</w:t>
            </w:r>
          </w:p>
        </w:tc>
      </w:tr>
      <w:tr w:rsidR="00B57560" w:rsidRPr="002F2154" w:rsidTr="00806FB4">
        <w:trPr>
          <w:trHeight w:val="300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2F2154" w:rsidRDefault="00B57560" w:rsidP="00B57560">
            <w:pPr>
              <w:pStyle w:val="a4"/>
              <w:spacing w:before="0"/>
              <w:ind w:left="0" w:right="0" w:firstLine="0"/>
              <w:jc w:val="left"/>
              <w:rPr>
                <w:b/>
                <w:szCs w:val="24"/>
                <w:lang w:val="ru"/>
              </w:rPr>
            </w:pPr>
            <w:r w:rsidRPr="002F2154">
              <w:rPr>
                <w:b/>
                <w:szCs w:val="24"/>
                <w:lang w:val="ru"/>
              </w:rPr>
              <w:t>Соответствие продолжительности видео (45 сек – 1 мин)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sz w:val="24"/>
                <w:szCs w:val="24"/>
                <w:lang w:val="ru"/>
              </w:rPr>
            </w:pPr>
            <w:r w:rsidRPr="00B57560">
              <w:rPr>
                <w:sz w:val="24"/>
                <w:szCs w:val="24"/>
                <w:lang w:val="ru"/>
              </w:rPr>
              <w:t xml:space="preserve">Выполнено 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sz w:val="24"/>
                <w:szCs w:val="24"/>
                <w:lang w:val="ru"/>
              </w:rPr>
            </w:pPr>
            <w:r w:rsidRPr="00B57560">
              <w:rPr>
                <w:sz w:val="24"/>
                <w:szCs w:val="24"/>
                <w:lang w:val="ru"/>
              </w:rPr>
              <w:t xml:space="preserve">Не выполнено </w:t>
            </w:r>
          </w:p>
        </w:tc>
      </w:tr>
      <w:tr w:rsidR="00B57560" w:rsidRPr="002F2154" w:rsidTr="00806FB4">
        <w:trPr>
          <w:trHeight w:val="300"/>
        </w:trPr>
        <w:tc>
          <w:tcPr>
            <w:tcW w:w="25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2F2154" w:rsidRDefault="00B57560" w:rsidP="00B57560">
            <w:pPr>
              <w:pStyle w:val="a4"/>
              <w:spacing w:before="0"/>
              <w:ind w:left="0" w:right="0" w:firstLine="0"/>
              <w:jc w:val="left"/>
              <w:rPr>
                <w:b/>
                <w:szCs w:val="24"/>
                <w:lang w:val="ru"/>
              </w:rPr>
            </w:pPr>
            <w:r w:rsidRPr="002F2154">
              <w:rPr>
                <w:b/>
                <w:szCs w:val="24"/>
                <w:lang w:val="ru"/>
              </w:rPr>
              <w:t>Соответствие содержания ролика теме визитки</w:t>
            </w:r>
          </w:p>
        </w:tc>
        <w:tc>
          <w:tcPr>
            <w:tcW w:w="36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sz w:val="24"/>
                <w:szCs w:val="24"/>
                <w:lang w:val="ru"/>
              </w:rPr>
            </w:pPr>
            <w:r w:rsidRPr="00B57560">
              <w:rPr>
                <w:sz w:val="24"/>
                <w:szCs w:val="24"/>
                <w:lang w:val="ru"/>
              </w:rPr>
              <w:t>Выполнено</w:t>
            </w:r>
          </w:p>
        </w:tc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sz w:val="24"/>
                <w:szCs w:val="24"/>
                <w:lang w:val="ru"/>
              </w:rPr>
            </w:pPr>
            <w:r w:rsidRPr="00B57560">
              <w:rPr>
                <w:sz w:val="24"/>
                <w:szCs w:val="24"/>
                <w:lang w:val="ru"/>
              </w:rPr>
              <w:t xml:space="preserve">Не выполнено </w:t>
            </w:r>
          </w:p>
        </w:tc>
      </w:tr>
      <w:tr w:rsidR="00B57560" w:rsidRPr="002F2154" w:rsidTr="00806FB4">
        <w:trPr>
          <w:trHeight w:val="300"/>
        </w:trPr>
        <w:tc>
          <w:tcPr>
            <w:tcW w:w="25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2F2154" w:rsidRDefault="00B57560" w:rsidP="00B57560">
            <w:pPr>
              <w:pStyle w:val="a4"/>
              <w:spacing w:before="0"/>
              <w:ind w:left="0" w:right="0" w:firstLine="0"/>
              <w:jc w:val="left"/>
              <w:rPr>
                <w:b/>
                <w:i/>
                <w:szCs w:val="24"/>
                <w:lang w:val="ru"/>
              </w:rPr>
            </w:pPr>
            <w:r w:rsidRPr="002F2154">
              <w:rPr>
                <w:b/>
                <w:szCs w:val="24"/>
                <w:lang w:val="ru"/>
              </w:rPr>
              <w:t>Несколько локаций съемки</w:t>
            </w:r>
          </w:p>
        </w:tc>
        <w:tc>
          <w:tcPr>
            <w:tcW w:w="36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sz w:val="24"/>
                <w:szCs w:val="24"/>
                <w:lang w:val="ru"/>
              </w:rPr>
            </w:pPr>
            <w:r w:rsidRPr="00B57560">
              <w:rPr>
                <w:sz w:val="24"/>
                <w:szCs w:val="24"/>
                <w:lang w:val="ru"/>
              </w:rPr>
              <w:t xml:space="preserve">Выполнено </w:t>
            </w:r>
          </w:p>
        </w:tc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sz w:val="24"/>
                <w:szCs w:val="24"/>
                <w:lang w:val="ru"/>
              </w:rPr>
            </w:pPr>
            <w:r w:rsidRPr="00B57560">
              <w:rPr>
                <w:sz w:val="24"/>
                <w:szCs w:val="24"/>
                <w:lang w:val="ru"/>
              </w:rPr>
              <w:t xml:space="preserve">Не выполнено </w:t>
            </w:r>
          </w:p>
        </w:tc>
      </w:tr>
      <w:tr w:rsidR="00B57560" w:rsidRPr="002F2154" w:rsidTr="00806FB4">
        <w:trPr>
          <w:trHeight w:val="300"/>
        </w:trPr>
        <w:tc>
          <w:tcPr>
            <w:tcW w:w="25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2F2154" w:rsidRDefault="00B57560" w:rsidP="00B57560">
            <w:pPr>
              <w:pStyle w:val="a4"/>
              <w:spacing w:before="0"/>
              <w:ind w:left="0" w:right="0" w:firstLine="0"/>
              <w:jc w:val="left"/>
              <w:rPr>
                <w:b/>
                <w:szCs w:val="24"/>
                <w:lang w:val="ru"/>
              </w:rPr>
            </w:pPr>
            <w:r w:rsidRPr="002F2154">
              <w:rPr>
                <w:b/>
                <w:szCs w:val="24"/>
                <w:lang w:val="ru"/>
              </w:rPr>
              <w:t>Наличие четко аргументированной позиции поступления именно в университет им. А.И. Герцена</w:t>
            </w:r>
          </w:p>
        </w:tc>
        <w:tc>
          <w:tcPr>
            <w:tcW w:w="36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sz w:val="24"/>
                <w:szCs w:val="24"/>
                <w:lang w:val="ru"/>
              </w:rPr>
            </w:pPr>
            <w:r w:rsidRPr="00B57560">
              <w:rPr>
                <w:sz w:val="24"/>
                <w:szCs w:val="24"/>
                <w:lang w:val="ru"/>
              </w:rPr>
              <w:t xml:space="preserve">Выполнено </w:t>
            </w:r>
          </w:p>
        </w:tc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sz w:val="24"/>
                <w:szCs w:val="24"/>
                <w:lang w:val="ru"/>
              </w:rPr>
            </w:pPr>
            <w:r w:rsidRPr="00B57560">
              <w:rPr>
                <w:sz w:val="24"/>
                <w:szCs w:val="24"/>
                <w:lang w:val="ru"/>
              </w:rPr>
              <w:t xml:space="preserve">Не выполнено </w:t>
            </w:r>
          </w:p>
        </w:tc>
      </w:tr>
      <w:tr w:rsidR="00B57560" w:rsidRPr="002F2154" w:rsidTr="00806FB4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560" w:rsidRPr="002F2154" w:rsidRDefault="00B57560" w:rsidP="00B57560">
            <w:pPr>
              <w:pStyle w:val="a4"/>
              <w:spacing w:before="0"/>
              <w:ind w:left="0" w:right="0"/>
              <w:jc w:val="left"/>
              <w:rPr>
                <w:b/>
                <w:szCs w:val="24"/>
                <w:lang w:val="ru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jc w:val="center"/>
              <w:rPr>
                <w:b/>
                <w:sz w:val="24"/>
                <w:szCs w:val="24"/>
                <w:lang w:val="ru"/>
              </w:rPr>
            </w:pPr>
            <w:r w:rsidRPr="00B57560">
              <w:rPr>
                <w:b/>
                <w:sz w:val="24"/>
                <w:szCs w:val="24"/>
                <w:lang w:val="ru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jc w:val="center"/>
              <w:rPr>
                <w:b/>
                <w:sz w:val="24"/>
                <w:szCs w:val="24"/>
                <w:lang w:val="ru"/>
              </w:rPr>
            </w:pPr>
            <w:r w:rsidRPr="00B57560">
              <w:rPr>
                <w:b/>
                <w:sz w:val="24"/>
                <w:szCs w:val="24"/>
                <w:lang w:val="ru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jc w:val="center"/>
              <w:rPr>
                <w:b/>
                <w:sz w:val="24"/>
                <w:szCs w:val="24"/>
                <w:lang w:val="ru"/>
              </w:rPr>
            </w:pPr>
            <w:r w:rsidRPr="00B57560">
              <w:rPr>
                <w:b/>
                <w:sz w:val="24"/>
                <w:szCs w:val="24"/>
                <w:lang w:val="ru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jc w:val="center"/>
              <w:rPr>
                <w:b/>
                <w:sz w:val="24"/>
                <w:szCs w:val="24"/>
                <w:lang w:val="ru"/>
              </w:rPr>
            </w:pPr>
            <w:r w:rsidRPr="00B57560">
              <w:rPr>
                <w:b/>
                <w:sz w:val="24"/>
                <w:szCs w:val="24"/>
                <w:lang w:val="ru"/>
              </w:rPr>
              <w:t>0</w:t>
            </w:r>
          </w:p>
        </w:tc>
      </w:tr>
      <w:tr w:rsidR="00B57560" w:rsidRPr="002F2154" w:rsidTr="00806FB4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2F2154" w:rsidRDefault="008075FD" w:rsidP="00B57560">
            <w:pPr>
              <w:pStyle w:val="a4"/>
              <w:spacing w:before="0"/>
              <w:ind w:left="0" w:right="0" w:firstLine="0"/>
              <w:jc w:val="left"/>
              <w:rPr>
                <w:b/>
                <w:szCs w:val="24"/>
                <w:lang w:val="ru"/>
              </w:rPr>
            </w:pPr>
            <w:r>
              <w:rPr>
                <w:b/>
                <w:szCs w:val="24"/>
                <w:lang w:val="ru"/>
              </w:rPr>
              <w:t>Грамотность речи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Слитная грамотная речь, без слов «паразитов», выразительность речи, смысловые интонации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Слитная грамотная речь, без слов «паразитов»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Присутствие слов «паразитов» в незначительном количестве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Речь несвязная, использование неправильной терминологии, обилие слов «паразитов», неоправданные паузы в речи</w:t>
            </w:r>
          </w:p>
        </w:tc>
      </w:tr>
      <w:tr w:rsidR="00B57560" w:rsidRPr="002F2154" w:rsidTr="00806FB4">
        <w:tc>
          <w:tcPr>
            <w:tcW w:w="25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2F2154" w:rsidRDefault="00B57560" w:rsidP="00B57560">
            <w:pPr>
              <w:pStyle w:val="a4"/>
              <w:spacing w:before="0"/>
              <w:ind w:left="0" w:right="0" w:firstLine="0"/>
              <w:jc w:val="left"/>
              <w:rPr>
                <w:b/>
                <w:szCs w:val="24"/>
                <w:lang w:val="ru"/>
              </w:rPr>
            </w:pPr>
            <w:r w:rsidRPr="002F2154">
              <w:rPr>
                <w:b/>
                <w:szCs w:val="24"/>
                <w:lang w:val="ru"/>
              </w:rPr>
              <w:t xml:space="preserve">Оригинальность мотивов </w:t>
            </w:r>
            <w:r w:rsidR="008075FD">
              <w:rPr>
                <w:b/>
                <w:szCs w:val="24"/>
                <w:lang w:val="ru"/>
              </w:rPr>
              <w:t>и творческий подход к их подаче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iCs/>
                <w:sz w:val="24"/>
                <w:szCs w:val="24"/>
                <w:lang w:val="ru"/>
              </w:rPr>
            </w:pPr>
            <w:r w:rsidRPr="00B57560">
              <w:rPr>
                <w:i/>
                <w:iCs/>
                <w:sz w:val="24"/>
                <w:szCs w:val="24"/>
                <w:lang w:val="ru"/>
              </w:rPr>
              <w:t>Мотивы поступления небанальны, четко обозначают личную позицию автора, или преподнесены оригинальным способом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iCs/>
                <w:sz w:val="24"/>
                <w:szCs w:val="24"/>
                <w:lang w:val="ru"/>
              </w:rPr>
            </w:pPr>
            <w:r w:rsidRPr="00B57560">
              <w:rPr>
                <w:i/>
                <w:iCs/>
                <w:sz w:val="24"/>
                <w:szCs w:val="24"/>
                <w:lang w:val="ru"/>
              </w:rPr>
              <w:t>Мотивы поступления являются общепринятыми, но с учетом личной позиции автора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iCs/>
                <w:sz w:val="24"/>
                <w:szCs w:val="24"/>
                <w:lang w:val="ru"/>
              </w:rPr>
            </w:pPr>
            <w:r w:rsidRPr="00B57560">
              <w:rPr>
                <w:i/>
                <w:iCs/>
                <w:sz w:val="24"/>
                <w:szCs w:val="24"/>
                <w:lang w:val="ru"/>
              </w:rPr>
              <w:t>Мотивы поступления носят общий характер, без прослеживания личной позиции автора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iCs/>
                <w:sz w:val="24"/>
                <w:szCs w:val="24"/>
                <w:lang w:val="ru"/>
              </w:rPr>
            </w:pPr>
            <w:r w:rsidRPr="00B57560">
              <w:rPr>
                <w:i/>
                <w:iCs/>
                <w:sz w:val="24"/>
                <w:szCs w:val="24"/>
                <w:lang w:val="ru"/>
              </w:rPr>
              <w:t>Мотивы поступления не обозначены</w:t>
            </w:r>
          </w:p>
        </w:tc>
      </w:tr>
      <w:tr w:rsidR="00B57560" w:rsidRPr="002F2154" w:rsidTr="00806FB4">
        <w:tc>
          <w:tcPr>
            <w:tcW w:w="25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2F2154" w:rsidRDefault="00B57560" w:rsidP="00B57560">
            <w:pPr>
              <w:pStyle w:val="a4"/>
              <w:spacing w:before="0"/>
              <w:ind w:left="0" w:right="0" w:firstLine="0"/>
              <w:jc w:val="left"/>
              <w:rPr>
                <w:b/>
                <w:szCs w:val="24"/>
                <w:lang w:val="ru"/>
              </w:rPr>
            </w:pPr>
            <w:r w:rsidRPr="002F2154">
              <w:rPr>
                <w:b/>
                <w:szCs w:val="24"/>
                <w:lang w:val="ru"/>
              </w:rPr>
              <w:t>Презентабельный внешний вид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Официальный стиль одежды или форма сборной (команды/клуба)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 xml:space="preserve">Спортивная форма (не экипировка сборной)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Повседневная одежда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Грязная или мятая одежда, откровенный внешний вид</w:t>
            </w:r>
          </w:p>
        </w:tc>
      </w:tr>
      <w:tr w:rsidR="00B57560" w:rsidRPr="002F2154" w:rsidTr="00806FB4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2F2154" w:rsidRDefault="00B57560" w:rsidP="00B57560">
            <w:pPr>
              <w:pStyle w:val="a4"/>
              <w:spacing w:before="0"/>
              <w:ind w:left="0" w:right="0" w:firstLine="0"/>
              <w:jc w:val="left"/>
              <w:rPr>
                <w:b/>
                <w:szCs w:val="24"/>
                <w:lang w:val="ru"/>
              </w:rPr>
            </w:pPr>
            <w:r w:rsidRPr="002F2154">
              <w:rPr>
                <w:b/>
                <w:szCs w:val="24"/>
                <w:lang w:val="ru"/>
              </w:rPr>
              <w:t>Эмоциональность видео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Автор вызывает эмпатию и сильный эмоциональный отклик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Автор вызывает эмпатию, но нет эмоционального отклика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Видео вызывает нейтральные эмоции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Содержание видео-ролика монотонное, неинтересное, незапоминающееся</w:t>
            </w:r>
          </w:p>
        </w:tc>
      </w:tr>
      <w:tr w:rsidR="00B57560" w:rsidRPr="002F2154" w:rsidTr="00806FB4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2F2154" w:rsidRDefault="00B57560" w:rsidP="00B57560">
            <w:pPr>
              <w:pStyle w:val="a4"/>
              <w:spacing w:before="0"/>
              <w:ind w:left="0" w:right="0" w:firstLine="0"/>
              <w:jc w:val="left"/>
              <w:rPr>
                <w:b/>
                <w:szCs w:val="24"/>
                <w:lang w:val="ru"/>
              </w:rPr>
            </w:pPr>
            <w:r w:rsidRPr="002F2154">
              <w:rPr>
                <w:b/>
                <w:szCs w:val="24"/>
                <w:lang w:val="ru"/>
              </w:rPr>
              <w:t>Знания об университете и институте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 xml:space="preserve">Автор демонстрирует четкие знания о структуре института, его традициях и понимании пути своей </w:t>
            </w:r>
            <w:r w:rsidRPr="00B57560">
              <w:rPr>
                <w:i/>
                <w:sz w:val="24"/>
                <w:szCs w:val="24"/>
                <w:lang w:val="ru"/>
              </w:rPr>
              <w:lastRenderedPageBreak/>
              <w:t>самореализации в ИФКиС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lastRenderedPageBreak/>
              <w:t xml:space="preserve">Автор демонстрирует четкие знания о структуре института, его традициях, но </w:t>
            </w:r>
            <w:r w:rsidRPr="00B57560">
              <w:rPr>
                <w:i/>
                <w:sz w:val="24"/>
                <w:szCs w:val="24"/>
                <w:lang w:val="ru"/>
              </w:rPr>
              <w:lastRenderedPageBreak/>
              <w:t>не демонстрирует понимания своего пути самореализации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lastRenderedPageBreak/>
              <w:t>Автор демонстрирует только  общие знания об университете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sz w:val="24"/>
                <w:szCs w:val="24"/>
                <w:lang w:val="ru"/>
              </w:rPr>
              <w:t>О</w:t>
            </w:r>
            <w:r w:rsidRPr="00B57560">
              <w:rPr>
                <w:i/>
                <w:sz w:val="24"/>
                <w:szCs w:val="24"/>
                <w:lang w:val="ru"/>
              </w:rPr>
              <w:t>тсутствие знание об университете/институте</w:t>
            </w:r>
          </w:p>
        </w:tc>
      </w:tr>
      <w:tr w:rsidR="00B57560" w:rsidRPr="002F2154" w:rsidTr="00806FB4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2F2154" w:rsidRDefault="00B57560" w:rsidP="00B57560">
            <w:pPr>
              <w:pStyle w:val="a4"/>
              <w:spacing w:before="0"/>
              <w:ind w:left="0" w:right="0" w:firstLine="0"/>
              <w:jc w:val="left"/>
              <w:rPr>
                <w:b/>
                <w:szCs w:val="24"/>
                <w:lang w:val="ru"/>
              </w:rPr>
            </w:pPr>
            <w:r w:rsidRPr="002F2154">
              <w:rPr>
                <w:b/>
                <w:szCs w:val="24"/>
                <w:lang w:val="ru"/>
              </w:rPr>
              <w:lastRenderedPageBreak/>
              <w:t>Оригинальность представленного материала в целом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Наличие дизайнерских или инновационных идей в оформлении видео-ролика, выбора локаций съемки, осуществлении нестандартных переходов во всем видео-ролике, изменения внешнего вида, использование надписей, символов, заставок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Нестандартные локации и интересные переходы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Добавлены оригинальные элементы в видеоряд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Видео снято в классическом формате</w:t>
            </w:r>
          </w:p>
        </w:tc>
      </w:tr>
      <w:tr w:rsidR="00B57560" w:rsidRPr="002F2154" w:rsidTr="00806FB4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2F2154" w:rsidRDefault="00B57560" w:rsidP="00B57560">
            <w:pPr>
              <w:pStyle w:val="a4"/>
              <w:spacing w:before="0"/>
              <w:ind w:left="0" w:right="0" w:firstLine="0"/>
              <w:jc w:val="left"/>
              <w:rPr>
                <w:b/>
                <w:szCs w:val="24"/>
                <w:lang w:val="ru"/>
              </w:rPr>
            </w:pPr>
            <w:r w:rsidRPr="002F2154">
              <w:rPr>
                <w:b/>
                <w:szCs w:val="24"/>
                <w:lang w:val="ru"/>
              </w:rPr>
              <w:t>Качество видеосъёмки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spacing w:before="0"/>
              <w:ind w:left="0" w:right="0" w:firstLine="0"/>
              <w:contextualSpacing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Чистый фон,</w:t>
            </w:r>
          </w:p>
          <w:p w:rsidR="00B57560" w:rsidRPr="00B57560" w:rsidRDefault="00B57560" w:rsidP="00B57560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spacing w:before="0"/>
              <w:ind w:left="0" w:right="0" w:firstLine="0"/>
              <w:contextualSpacing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грамотное освещение,</w:t>
            </w:r>
          </w:p>
          <w:p w:rsidR="00B57560" w:rsidRPr="00B57560" w:rsidRDefault="00B57560" w:rsidP="00B57560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spacing w:before="0"/>
              <w:ind w:left="0" w:right="0" w:firstLine="0"/>
              <w:contextualSpacing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наличие стабилизации изображения,</w:t>
            </w:r>
          </w:p>
          <w:p w:rsidR="00B57560" w:rsidRPr="00B57560" w:rsidRDefault="00B57560" w:rsidP="00B57560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spacing w:before="0"/>
              <w:ind w:left="0" w:right="0" w:firstLine="0"/>
              <w:contextualSpacing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качество звука (отсутствие посторонних звуков, эффекта эхо),</w:t>
            </w:r>
          </w:p>
          <w:p w:rsidR="00B57560" w:rsidRPr="00B57560" w:rsidRDefault="00B57560" w:rsidP="00B57560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spacing w:before="0"/>
              <w:ind w:left="0" w:right="0" w:firstLine="0"/>
              <w:contextualSpacing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>смена крупности кадров</w:t>
            </w:r>
          </w:p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 xml:space="preserve">Выполнение только 4 любых критериев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 xml:space="preserve">Выполнение только 3 любых критериев 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7560" w:rsidRPr="00B57560" w:rsidRDefault="00B57560" w:rsidP="00B57560">
            <w:pPr>
              <w:pStyle w:val="a4"/>
              <w:spacing w:before="0"/>
              <w:ind w:left="0" w:right="0" w:firstLine="0"/>
              <w:rPr>
                <w:i/>
                <w:sz w:val="24"/>
                <w:szCs w:val="24"/>
                <w:lang w:val="ru"/>
              </w:rPr>
            </w:pPr>
            <w:r w:rsidRPr="00B57560">
              <w:rPr>
                <w:i/>
                <w:sz w:val="24"/>
                <w:szCs w:val="24"/>
                <w:lang w:val="ru"/>
              </w:rPr>
              <w:t xml:space="preserve">Выполнение менее 3 критериев </w:t>
            </w:r>
          </w:p>
        </w:tc>
      </w:tr>
    </w:tbl>
    <w:p w:rsidR="00B57560" w:rsidRPr="002F2154" w:rsidRDefault="00B57560" w:rsidP="00B57560">
      <w:pPr>
        <w:pStyle w:val="a4"/>
      </w:pPr>
    </w:p>
    <w:p w:rsidR="00B57560" w:rsidRPr="00094E42" w:rsidRDefault="00B57560" w:rsidP="00B57560">
      <w:pPr>
        <w:pStyle w:val="a4"/>
        <w:widowControl/>
        <w:numPr>
          <w:ilvl w:val="0"/>
          <w:numId w:val="2"/>
        </w:numPr>
        <w:autoSpaceDE/>
        <w:autoSpaceDN/>
        <w:spacing w:before="0" w:line="259" w:lineRule="auto"/>
        <w:ind w:left="0" w:right="0" w:firstLine="709"/>
        <w:contextualSpacing/>
        <w:rPr>
          <w:b/>
          <w:sz w:val="24"/>
          <w:szCs w:val="24"/>
        </w:rPr>
      </w:pPr>
      <w:r w:rsidRPr="00094E42">
        <w:rPr>
          <w:b/>
          <w:sz w:val="24"/>
          <w:szCs w:val="24"/>
        </w:rPr>
        <w:t>До какого времени (период</w:t>
      </w:r>
      <w:r w:rsidR="00395EA2" w:rsidRPr="00094E42">
        <w:rPr>
          <w:b/>
          <w:sz w:val="24"/>
          <w:szCs w:val="24"/>
        </w:rPr>
        <w:t xml:space="preserve"> всего проекта с 01.0</w:t>
      </w:r>
      <w:r w:rsidR="00E44721" w:rsidRPr="00094E42">
        <w:rPr>
          <w:b/>
          <w:sz w:val="24"/>
          <w:szCs w:val="24"/>
        </w:rPr>
        <w:t>2.2026</w:t>
      </w:r>
      <w:r w:rsidR="00395EA2" w:rsidRPr="00094E42">
        <w:rPr>
          <w:b/>
          <w:sz w:val="24"/>
          <w:szCs w:val="24"/>
        </w:rPr>
        <w:t xml:space="preserve"> по </w:t>
      </w:r>
      <w:r w:rsidRPr="00094E42">
        <w:rPr>
          <w:b/>
          <w:sz w:val="24"/>
          <w:szCs w:val="24"/>
        </w:rPr>
        <w:t>0</w:t>
      </w:r>
      <w:r w:rsidR="00395EA2" w:rsidRPr="00094E42">
        <w:rPr>
          <w:b/>
          <w:sz w:val="24"/>
          <w:szCs w:val="24"/>
        </w:rPr>
        <w:t>1</w:t>
      </w:r>
      <w:r w:rsidR="00E44721" w:rsidRPr="00094E42">
        <w:rPr>
          <w:b/>
          <w:sz w:val="24"/>
          <w:szCs w:val="24"/>
        </w:rPr>
        <w:t>.05.2026</w:t>
      </w:r>
      <w:r w:rsidRPr="00094E42">
        <w:rPr>
          <w:b/>
          <w:sz w:val="24"/>
          <w:szCs w:val="24"/>
        </w:rPr>
        <w:t>) можно подавать заявки на участие:</w:t>
      </w:r>
    </w:p>
    <w:p w:rsidR="00B57560" w:rsidRPr="00B57560" w:rsidRDefault="00DF3DCA" w:rsidP="00B57560">
      <w:pPr>
        <w:pStyle w:val="a4"/>
        <w:spacing w:line="259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 01.0</w:t>
      </w:r>
      <w:r w:rsidR="00E44721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E44721">
        <w:rPr>
          <w:sz w:val="24"/>
          <w:szCs w:val="24"/>
        </w:rPr>
        <w:t>6</w:t>
      </w:r>
      <w:r>
        <w:rPr>
          <w:sz w:val="24"/>
          <w:szCs w:val="24"/>
        </w:rPr>
        <w:t xml:space="preserve"> по 28</w:t>
      </w:r>
      <w:r w:rsidR="00B57560" w:rsidRPr="00B57560">
        <w:rPr>
          <w:sz w:val="24"/>
          <w:szCs w:val="24"/>
        </w:rPr>
        <w:t>.04.202</w:t>
      </w:r>
      <w:r w:rsidR="00E44721">
        <w:rPr>
          <w:sz w:val="24"/>
          <w:szCs w:val="24"/>
        </w:rPr>
        <w:t>6</w:t>
      </w:r>
    </w:p>
    <w:p w:rsidR="00B57560" w:rsidRPr="00094E42" w:rsidRDefault="00B57560" w:rsidP="00B57560">
      <w:pPr>
        <w:pStyle w:val="a4"/>
        <w:widowControl/>
        <w:numPr>
          <w:ilvl w:val="0"/>
          <w:numId w:val="2"/>
        </w:numPr>
        <w:autoSpaceDE/>
        <w:autoSpaceDN/>
        <w:spacing w:before="0" w:line="259" w:lineRule="auto"/>
        <w:ind w:left="0" w:right="0" w:firstLine="709"/>
        <w:contextualSpacing/>
        <w:rPr>
          <w:b/>
          <w:sz w:val="24"/>
          <w:szCs w:val="24"/>
        </w:rPr>
      </w:pPr>
      <w:r w:rsidRPr="00094E42">
        <w:rPr>
          <w:b/>
          <w:sz w:val="24"/>
          <w:szCs w:val="24"/>
        </w:rPr>
        <w:t>Как происходит защита</w:t>
      </w:r>
    </w:p>
    <w:p w:rsidR="00B57560" w:rsidRPr="00B57560" w:rsidRDefault="00B57560" w:rsidP="00B57560">
      <w:pPr>
        <w:pStyle w:val="a4"/>
        <w:spacing w:line="259" w:lineRule="auto"/>
        <w:ind w:left="0" w:firstLine="709"/>
        <w:rPr>
          <w:sz w:val="24"/>
          <w:szCs w:val="24"/>
        </w:rPr>
      </w:pPr>
      <w:bookmarkStart w:id="0" w:name="_GoBack"/>
      <w:r w:rsidRPr="00B57560">
        <w:rPr>
          <w:sz w:val="24"/>
          <w:szCs w:val="24"/>
        </w:rPr>
        <w:t>Защита происходит путем заочного оценивания присланных видеороликов экспертной комиссией института по разработанным критериям.</w:t>
      </w:r>
      <w:r w:rsidR="00DF3DCA">
        <w:rPr>
          <w:sz w:val="24"/>
          <w:szCs w:val="24"/>
        </w:rPr>
        <w:t xml:space="preserve"> </w:t>
      </w:r>
      <w:bookmarkEnd w:id="0"/>
      <w:r w:rsidR="00DF3DCA">
        <w:rPr>
          <w:sz w:val="24"/>
          <w:szCs w:val="24"/>
        </w:rPr>
        <w:t>Максимальная сумма баллов: 25 баллов.</w:t>
      </w:r>
    </w:p>
    <w:p w:rsidR="00B57560" w:rsidRPr="00094E42" w:rsidRDefault="00B57560" w:rsidP="00B57560">
      <w:pPr>
        <w:pStyle w:val="a4"/>
        <w:widowControl/>
        <w:numPr>
          <w:ilvl w:val="0"/>
          <w:numId w:val="2"/>
        </w:numPr>
        <w:autoSpaceDE/>
        <w:autoSpaceDN/>
        <w:spacing w:before="0" w:line="259" w:lineRule="auto"/>
        <w:ind w:left="0" w:right="0" w:firstLine="709"/>
        <w:contextualSpacing/>
        <w:rPr>
          <w:b/>
          <w:sz w:val="24"/>
          <w:szCs w:val="24"/>
        </w:rPr>
      </w:pPr>
      <w:r w:rsidRPr="00094E42">
        <w:rPr>
          <w:b/>
          <w:sz w:val="24"/>
          <w:szCs w:val="24"/>
        </w:rPr>
        <w:t>Даты, формат защиты</w:t>
      </w:r>
    </w:p>
    <w:p w:rsidR="00B57560" w:rsidRPr="00B57560" w:rsidRDefault="00B57560" w:rsidP="00B57560">
      <w:pPr>
        <w:pStyle w:val="a4"/>
        <w:spacing w:line="259" w:lineRule="auto"/>
        <w:ind w:left="0" w:firstLine="709"/>
        <w:rPr>
          <w:sz w:val="24"/>
          <w:szCs w:val="24"/>
        </w:rPr>
      </w:pPr>
      <w:r w:rsidRPr="00B57560">
        <w:rPr>
          <w:sz w:val="24"/>
          <w:szCs w:val="24"/>
        </w:rPr>
        <w:t>Заочная экспертная оценка присланных видеороликов.</w:t>
      </w:r>
    </w:p>
    <w:p w:rsidR="00B57560" w:rsidRPr="00094E42" w:rsidRDefault="00B57560" w:rsidP="00B57560">
      <w:pPr>
        <w:pStyle w:val="a4"/>
        <w:widowControl/>
        <w:numPr>
          <w:ilvl w:val="0"/>
          <w:numId w:val="2"/>
        </w:numPr>
        <w:autoSpaceDE/>
        <w:autoSpaceDN/>
        <w:spacing w:before="0" w:line="259" w:lineRule="auto"/>
        <w:ind w:left="0" w:right="0" w:firstLine="709"/>
        <w:contextualSpacing/>
        <w:rPr>
          <w:b/>
          <w:sz w:val="24"/>
          <w:szCs w:val="24"/>
        </w:rPr>
      </w:pPr>
      <w:r w:rsidRPr="00094E42">
        <w:rPr>
          <w:b/>
          <w:sz w:val="24"/>
          <w:szCs w:val="24"/>
        </w:rPr>
        <w:t>Дополнительная информация, которую важно знать, чтобы участвовать</w:t>
      </w:r>
    </w:p>
    <w:p w:rsidR="00B57560" w:rsidRDefault="00B57560" w:rsidP="00B57560">
      <w:pPr>
        <w:pStyle w:val="a4"/>
        <w:spacing w:line="259" w:lineRule="auto"/>
        <w:ind w:left="0" w:firstLine="709"/>
        <w:rPr>
          <w:sz w:val="24"/>
          <w:szCs w:val="24"/>
        </w:rPr>
      </w:pPr>
      <w:r w:rsidRPr="00B57560">
        <w:rPr>
          <w:sz w:val="24"/>
          <w:szCs w:val="24"/>
        </w:rPr>
        <w:t xml:space="preserve">Видео, не соответствующие требованиям к оформлению или заявленной теме </w:t>
      </w:r>
      <w:r w:rsidRPr="00B57560">
        <w:rPr>
          <w:sz w:val="24"/>
          <w:szCs w:val="24"/>
        </w:rPr>
        <w:lastRenderedPageBreak/>
        <w:t>конкурса оцениваться не будут</w:t>
      </w:r>
    </w:p>
    <w:p w:rsidR="00E44721" w:rsidRPr="00094E42" w:rsidRDefault="00E44721" w:rsidP="00E44721">
      <w:pPr>
        <w:pStyle w:val="a4"/>
        <w:numPr>
          <w:ilvl w:val="0"/>
          <w:numId w:val="2"/>
        </w:numPr>
        <w:spacing w:line="259" w:lineRule="auto"/>
        <w:rPr>
          <w:b/>
          <w:sz w:val="24"/>
          <w:szCs w:val="24"/>
        </w:rPr>
      </w:pPr>
      <w:r w:rsidRPr="00094E42">
        <w:rPr>
          <w:b/>
          <w:sz w:val="24"/>
          <w:szCs w:val="24"/>
        </w:rPr>
        <w:t>Видео</w:t>
      </w:r>
      <w:r w:rsidR="00094E42">
        <w:rPr>
          <w:b/>
          <w:sz w:val="24"/>
          <w:szCs w:val="24"/>
        </w:rPr>
        <w:t xml:space="preserve"> и заявку на участие </w:t>
      </w:r>
      <w:r w:rsidRPr="00094E42">
        <w:rPr>
          <w:b/>
          <w:sz w:val="24"/>
          <w:szCs w:val="24"/>
        </w:rPr>
        <w:t xml:space="preserve"> присылать на почту: </w:t>
      </w:r>
      <w:hyperlink r:id="rId7" w:history="1">
        <w:r w:rsidRPr="00094E42">
          <w:rPr>
            <w:rStyle w:val="a5"/>
            <w:b/>
            <w:sz w:val="24"/>
            <w:szCs w:val="24"/>
          </w:rPr>
          <w:t>soowaa@mail.ru</w:t>
        </w:r>
      </w:hyperlink>
      <w:r w:rsidRPr="00094E42">
        <w:rPr>
          <w:b/>
          <w:sz w:val="24"/>
          <w:szCs w:val="24"/>
        </w:rPr>
        <w:t xml:space="preserve"> (Волковой Наталье Леонидовне) в теме письма указать «Герценовский фестиваль».</w:t>
      </w:r>
    </w:p>
    <w:p w:rsidR="005644F7" w:rsidRDefault="005644F7" w:rsidP="00395EA2">
      <w:pPr>
        <w:pStyle w:val="a3"/>
      </w:pPr>
    </w:p>
    <w:p w:rsidR="00395EA2" w:rsidRDefault="00395EA2" w:rsidP="00395EA2">
      <w:pPr>
        <w:pStyle w:val="a3"/>
      </w:pPr>
    </w:p>
    <w:p w:rsidR="005644F7" w:rsidRDefault="005644F7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1154C0" w:rsidRDefault="001154C0" w:rsidP="00395EA2">
      <w:pPr>
        <w:pStyle w:val="a3"/>
      </w:pPr>
    </w:p>
    <w:p w:rsidR="005644F7" w:rsidRDefault="005644F7" w:rsidP="00094E42">
      <w:pPr>
        <w:pStyle w:val="a3"/>
        <w:ind w:right="286"/>
        <w:jc w:val="both"/>
      </w:pPr>
    </w:p>
    <w:sectPr w:rsidR="005644F7">
      <w:headerReference w:type="default" r:id="rId8"/>
      <w:pgSz w:w="11910" w:h="16840"/>
      <w:pgMar w:top="1340" w:right="566" w:bottom="280" w:left="170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9B4" w:rsidRDefault="009479B4">
      <w:r>
        <w:separator/>
      </w:r>
    </w:p>
  </w:endnote>
  <w:endnote w:type="continuationSeparator" w:id="0">
    <w:p w:rsidR="009479B4" w:rsidRDefault="0094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9B4" w:rsidRDefault="009479B4">
      <w:r>
        <w:separator/>
      </w:r>
    </w:p>
  </w:footnote>
  <w:footnote w:type="continuationSeparator" w:id="0">
    <w:p w:rsidR="009479B4" w:rsidRDefault="00947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4F7" w:rsidRDefault="005644F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45B4B"/>
    <w:multiLevelType w:val="hybridMultilevel"/>
    <w:tmpl w:val="156AD514"/>
    <w:lvl w:ilvl="0" w:tplc="E0F4A05E">
      <w:start w:val="1"/>
      <w:numFmt w:val="decimal"/>
      <w:lvlText w:val="%1."/>
      <w:lvlJc w:val="left"/>
      <w:pPr>
        <w:ind w:left="42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FE61E8">
      <w:numFmt w:val="bullet"/>
      <w:lvlText w:val="•"/>
      <w:lvlJc w:val="left"/>
      <w:pPr>
        <w:ind w:left="1342" w:hanging="358"/>
      </w:pPr>
      <w:rPr>
        <w:rFonts w:hint="default"/>
        <w:lang w:val="ru-RU" w:eastAsia="en-US" w:bidi="ar-SA"/>
      </w:rPr>
    </w:lvl>
    <w:lvl w:ilvl="2" w:tplc="78EA41AA">
      <w:numFmt w:val="bullet"/>
      <w:lvlText w:val="•"/>
      <w:lvlJc w:val="left"/>
      <w:pPr>
        <w:ind w:left="2264" w:hanging="358"/>
      </w:pPr>
      <w:rPr>
        <w:rFonts w:hint="default"/>
        <w:lang w:val="ru-RU" w:eastAsia="en-US" w:bidi="ar-SA"/>
      </w:rPr>
    </w:lvl>
    <w:lvl w:ilvl="3" w:tplc="99586196">
      <w:numFmt w:val="bullet"/>
      <w:lvlText w:val="•"/>
      <w:lvlJc w:val="left"/>
      <w:pPr>
        <w:ind w:left="3186" w:hanging="358"/>
      </w:pPr>
      <w:rPr>
        <w:rFonts w:hint="default"/>
        <w:lang w:val="ru-RU" w:eastAsia="en-US" w:bidi="ar-SA"/>
      </w:rPr>
    </w:lvl>
    <w:lvl w:ilvl="4" w:tplc="2BEE987E">
      <w:numFmt w:val="bullet"/>
      <w:lvlText w:val="•"/>
      <w:lvlJc w:val="left"/>
      <w:pPr>
        <w:ind w:left="4108" w:hanging="358"/>
      </w:pPr>
      <w:rPr>
        <w:rFonts w:hint="default"/>
        <w:lang w:val="ru-RU" w:eastAsia="en-US" w:bidi="ar-SA"/>
      </w:rPr>
    </w:lvl>
    <w:lvl w:ilvl="5" w:tplc="A322F5BE">
      <w:numFmt w:val="bullet"/>
      <w:lvlText w:val="•"/>
      <w:lvlJc w:val="left"/>
      <w:pPr>
        <w:ind w:left="5030" w:hanging="358"/>
      </w:pPr>
      <w:rPr>
        <w:rFonts w:hint="default"/>
        <w:lang w:val="ru-RU" w:eastAsia="en-US" w:bidi="ar-SA"/>
      </w:rPr>
    </w:lvl>
    <w:lvl w:ilvl="6" w:tplc="2F100742">
      <w:numFmt w:val="bullet"/>
      <w:lvlText w:val="•"/>
      <w:lvlJc w:val="left"/>
      <w:pPr>
        <w:ind w:left="5952" w:hanging="358"/>
      </w:pPr>
      <w:rPr>
        <w:rFonts w:hint="default"/>
        <w:lang w:val="ru-RU" w:eastAsia="en-US" w:bidi="ar-SA"/>
      </w:rPr>
    </w:lvl>
    <w:lvl w:ilvl="7" w:tplc="EA6A7A5A">
      <w:numFmt w:val="bullet"/>
      <w:lvlText w:val="•"/>
      <w:lvlJc w:val="left"/>
      <w:pPr>
        <w:ind w:left="6874" w:hanging="358"/>
      </w:pPr>
      <w:rPr>
        <w:rFonts w:hint="default"/>
        <w:lang w:val="ru-RU" w:eastAsia="en-US" w:bidi="ar-SA"/>
      </w:rPr>
    </w:lvl>
    <w:lvl w:ilvl="8" w:tplc="34CAA932">
      <w:numFmt w:val="bullet"/>
      <w:lvlText w:val="•"/>
      <w:lvlJc w:val="left"/>
      <w:pPr>
        <w:ind w:left="7796" w:hanging="358"/>
      </w:pPr>
      <w:rPr>
        <w:rFonts w:hint="default"/>
        <w:lang w:val="ru-RU" w:eastAsia="en-US" w:bidi="ar-SA"/>
      </w:rPr>
    </w:lvl>
  </w:abstractNum>
  <w:abstractNum w:abstractNumId="1" w15:restartNumberingAfterBreak="0">
    <w:nsid w:val="326C0962"/>
    <w:multiLevelType w:val="multilevel"/>
    <w:tmpl w:val="71344A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8169B6"/>
    <w:multiLevelType w:val="multilevel"/>
    <w:tmpl w:val="6E845F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21179F5"/>
    <w:multiLevelType w:val="hybridMultilevel"/>
    <w:tmpl w:val="FB325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F7"/>
    <w:rsid w:val="000655EA"/>
    <w:rsid w:val="00094E42"/>
    <w:rsid w:val="001154C0"/>
    <w:rsid w:val="00253C3B"/>
    <w:rsid w:val="00381DCE"/>
    <w:rsid w:val="0039006A"/>
    <w:rsid w:val="00395EA2"/>
    <w:rsid w:val="00475412"/>
    <w:rsid w:val="005644F7"/>
    <w:rsid w:val="00566BA2"/>
    <w:rsid w:val="006325C7"/>
    <w:rsid w:val="008075FD"/>
    <w:rsid w:val="00871A68"/>
    <w:rsid w:val="009479B4"/>
    <w:rsid w:val="00AE401C"/>
    <w:rsid w:val="00B57560"/>
    <w:rsid w:val="00C73C19"/>
    <w:rsid w:val="00DF3DCA"/>
    <w:rsid w:val="00E44721"/>
    <w:rsid w:val="00EC453B"/>
    <w:rsid w:val="00F12966"/>
    <w:rsid w:val="00F6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2A664"/>
  <w15:docId w15:val="{2C0451B4-0CEC-496F-98DD-F5734850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"/>
      <w:ind w:left="426" w:right="280" w:hanging="35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5756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94E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4E4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94E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4E4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owa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2026-01-27T09:21:00Z</dcterms:created>
  <dcterms:modified xsi:type="dcterms:W3CDTF">2026-01-30T09:46:00Z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2016</vt:lpwstr>
  </property>
</Properties>
</file>