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D2" w:rsidRDefault="00853AC6" w:rsidP="006D08D2">
      <w:pPr>
        <w:pStyle w:val="a3"/>
        <w:spacing w:before="0" w:beforeAutospacing="0" w:after="0" w:afterAutospacing="0"/>
        <w:ind w:left="-20"/>
        <w:jc w:val="center"/>
        <w:rPr>
          <w:sz w:val="20"/>
        </w:rPr>
      </w:pPr>
      <w:r>
        <w:rPr>
          <w:b/>
          <w:bCs/>
          <w:color w:val="000000"/>
          <w:szCs w:val="30"/>
        </w:rPr>
        <w:t>Услуга</w:t>
      </w:r>
      <w:bookmarkStart w:id="0" w:name="_GoBack"/>
      <w:bookmarkEnd w:id="0"/>
      <w:r w:rsidR="006D08D2">
        <w:rPr>
          <w:b/>
          <w:bCs/>
          <w:color w:val="000000"/>
          <w:szCs w:val="30"/>
        </w:rPr>
        <w:t xml:space="preserve"> массовой электронной рассылки</w:t>
      </w:r>
    </w:p>
    <w:p w:rsidR="000E017C" w:rsidRDefault="006D08D2" w:rsidP="006D08D2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Услугой массовой электронной рассылки может воспользоваться любое подразделение </w:t>
      </w:r>
      <w:r w:rsidR="0097087C">
        <w:t>Российского</w:t>
      </w:r>
      <w:r w:rsidR="0097087C">
        <w:rPr>
          <w:color w:val="000000"/>
        </w:rPr>
        <w:t xml:space="preserve"> государственного педагогического университета им. А. И. Герцена (далее – Университет) </w:t>
      </w:r>
      <w:r>
        <w:rPr>
          <w:color w:val="000000"/>
        </w:rPr>
        <w:t xml:space="preserve">в рамках осуществляемой деятельности. </w:t>
      </w:r>
    </w:p>
    <w:p w:rsidR="006D08D2" w:rsidRDefault="006D08D2" w:rsidP="006D08D2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</w:rPr>
        <w:t>Для использования услуги руководитель подразделения или ответственное лицо должно:</w:t>
      </w:r>
    </w:p>
    <w:p w:rsidR="006D08D2" w:rsidRDefault="006D08D2" w:rsidP="006D08D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 Заполнить заявку на использование сервиса и согласовать её с начальником Управления Информатизации</w:t>
      </w:r>
      <w:r w:rsidR="0097087C">
        <w:rPr>
          <w:color w:val="000000"/>
        </w:rPr>
        <w:t xml:space="preserve"> (приложение 1)</w:t>
      </w:r>
      <w:r>
        <w:rPr>
          <w:color w:val="000000"/>
        </w:rPr>
        <w:t>.</w:t>
      </w:r>
    </w:p>
    <w:p w:rsidR="006D08D2" w:rsidRDefault="006D08D2" w:rsidP="006D08D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 Ознакомиться и подтвердить согласие с п</w:t>
      </w:r>
      <w:r w:rsidR="000E017C">
        <w:rPr>
          <w:color w:val="000000"/>
        </w:rPr>
        <w:t>равилами использования услуги массовой электронной рассылки</w:t>
      </w:r>
      <w:r>
        <w:rPr>
          <w:color w:val="000000"/>
        </w:rPr>
        <w:t>.</w:t>
      </w:r>
    </w:p>
    <w:p w:rsidR="0097087C" w:rsidRDefault="0097087C" w:rsidP="0097087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7087C" w:rsidRDefault="0097087C" w:rsidP="0097087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Правила использования услуги массовой электронной рассылки</w:t>
      </w:r>
    </w:p>
    <w:p w:rsidR="0097087C" w:rsidRDefault="0097087C" w:rsidP="0097087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Предоставление услуги массовой электронной рассылки, классификация информации и использование терминологии осуществляется в соответствии с положениями Федерального закона Российской Федерации от 27 июля 2006 г. N 149-ФЗ «Об информации, информационных технологиях и о защите информации», </w:t>
      </w:r>
      <w:r>
        <w:rPr>
          <w:color w:val="000000"/>
          <w:sz w:val="23"/>
          <w:szCs w:val="23"/>
        </w:rPr>
        <w:t>ФЗ-№152 «О персональных данных».</w:t>
      </w:r>
    </w:p>
    <w:p w:rsidR="0097087C" w:rsidRDefault="0097087C" w:rsidP="0097087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</w:rPr>
        <w:t>Руководитель подразделения или ответственное лицо, заказывающего услугу, несет полную ответственность за соблюдение авторских прав, неразглашение персональных данных, а также за данные, текст, программы, музыку, звуки, фотографии, графику, видео, сообщения и другие материалы («контент»), размещенные (загруженные) для общего доступа.</w:t>
      </w:r>
      <w:proofErr w:type="gramEnd"/>
    </w:p>
    <w:p w:rsidR="0097087C" w:rsidRDefault="0097087C" w:rsidP="0097087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Управление информатизации обеспечивает непрерывный доступ к сервису массовой электронной рассылки из сети Интернет и локальной сети Университета, за исключением случаев технических неполадок, не связанных непосредственно с деятельностью Управления информатизации, а также выполнения сотрудниками Управления информатизации работ, требующих временного прекращения доступа к серверу.</w:t>
      </w:r>
    </w:p>
    <w:p w:rsidR="0097087C" w:rsidRDefault="0097087C" w:rsidP="0097087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Ответственное лицо должно обеспечить сохранность учетных данных для подключения к выделенному ресурсу. </w:t>
      </w:r>
      <w:r>
        <w:rPr>
          <w:iCs/>
          <w:color w:val="000000"/>
        </w:rPr>
        <w:t>Все учетные данные пользователей и пароли хранятся в зашифрованном виде, при утрате пользователем своего пароля возможна только его полная замена.</w:t>
      </w:r>
      <w:r>
        <w:rPr>
          <w:i/>
          <w:iCs/>
          <w:color w:val="000000"/>
        </w:rPr>
        <w:t xml:space="preserve">  </w:t>
      </w:r>
      <w:r>
        <w:rPr>
          <w:color w:val="000000"/>
        </w:rPr>
        <w:t xml:space="preserve">Управление информатизации не несет ответственность за повреждение или потерю информации ресурса в случае неосторожных действий пользователя или компрометации учетных данных по вине их обладателя, пароль учетной записи пользователя должен соответствовать общим правилам </w:t>
      </w:r>
      <w:proofErr w:type="spellStart"/>
      <w:r>
        <w:rPr>
          <w:color w:val="000000"/>
        </w:rPr>
        <w:t>криптостойкости</w:t>
      </w:r>
      <w:proofErr w:type="spellEnd"/>
      <w:r>
        <w:rPr>
          <w:color w:val="000000"/>
        </w:rPr>
        <w:t xml:space="preserve"> для исключения ситуации компрометации и утери контроля за адресным и информационным пространством и/или доступом к сервису.</w:t>
      </w:r>
    </w:p>
    <w:p w:rsidR="0097087C" w:rsidRDefault="0097087C" w:rsidP="0097087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Управление информатизации не контролирует содержание информации, хранимой, публикуемой или распространяемой (передаваемой) ответственным пользователем с использованием предоставленной услуги массовой электронной рассылки, служб и сервисов, и не несет никакой ответственности за точность, качество и содержание такой информации.</w:t>
      </w:r>
    </w:p>
    <w:p w:rsidR="0097087C" w:rsidRDefault="0097087C" w:rsidP="0097087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Управление информатизации вправе приостановить оказание услуги массовой электронной рассылки в случаях:</w:t>
      </w:r>
    </w:p>
    <w:p w:rsidR="0097087C" w:rsidRDefault="0097087C" w:rsidP="0097087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Если использование пользователем услуги может нанести ущерб и/или вызвать сбой технических и программных средств;</w:t>
      </w:r>
    </w:p>
    <w:p w:rsidR="0097087C" w:rsidRDefault="0097087C" w:rsidP="0097087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Наличия со стороны пользователя действий, направленных на отправку, опубликование, передачу, распространение любой информации или программного обеспечения, которое содержит в себе вирусы или другие вредоносные компоненты, компьютерные коды, файлы или программы, предназначенные для нарушения, уничтожения, либо ограничения функциональности любого </w:t>
      </w:r>
      <w:r>
        <w:rPr>
          <w:color w:val="000000"/>
        </w:rPr>
        <w:lastRenderedPageBreak/>
        <w:t>компьютерного или телекоммуникационного оборудования или программ и для осуществления несанкционированного доступа;</w:t>
      </w:r>
    </w:p>
    <w:p w:rsidR="0097087C" w:rsidRDefault="0097087C" w:rsidP="0097087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Распространения пользователем серийных номеров к коммерческим программным продуктам и программ для их генерации, логинов, паролей и прочие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получения несанкционированного доступа к платным ресурсам в Интернете, а также размещения ссылок на вышеуказанную информацию;</w:t>
      </w:r>
    </w:p>
    <w:p w:rsidR="0097087C" w:rsidRDefault="0097087C" w:rsidP="0097087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Наличия со стороны пользователя действий, направленных на опубликование, передачу, воспроизведение, загрузку, размещение, распространение, а также в любом виде использование полученные посредством услуг, служб и сервисов программное обеспечение и/или другие материалы, полностью или частично, защищенные авторскими и смежными или другими правами без разрешения правообладателя;</w:t>
      </w:r>
    </w:p>
    <w:p w:rsidR="0097087C" w:rsidRDefault="0097087C" w:rsidP="0097087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</w:rPr>
        <w:t>Размещения пользователем контента, который является незаконным, вредоносным, угрожающим, клеветническим, оскорбляет нравственность, пропагандирует ненависть и/или дискриминацию людей по расовому, этническому, половому, религиозному, социальному признакам, содержит оскорбления в адрес конкретных лиц или организаций, затрагивает какой-либо патент, торговую марку, коммерческую тайну, копирайт или прочие права собственности и/или авторские и смежные с ним права третьей сторон, а также ссылок на подобные ресурсы</w:t>
      </w:r>
      <w:proofErr w:type="gramEnd"/>
      <w:r>
        <w:rPr>
          <w:color w:val="000000"/>
        </w:rPr>
        <w:t xml:space="preserve"> (включая </w:t>
      </w:r>
      <w:proofErr w:type="spellStart"/>
      <w:r>
        <w:rPr>
          <w:color w:val="000000"/>
        </w:rPr>
        <w:t>файлообменные</w:t>
      </w:r>
      <w:proofErr w:type="spellEnd"/>
      <w:r>
        <w:rPr>
          <w:color w:val="000000"/>
        </w:rPr>
        <w:t xml:space="preserve"> сети);</w:t>
      </w:r>
    </w:p>
    <w:p w:rsidR="0097087C" w:rsidRDefault="0097087C" w:rsidP="0097087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Распространения пользователем любой информации, которая противоречит требованиям действующего законодательства РФ, нормам международного права, ущемляет права третьих лиц (нарушения прав несовершеннолетних лиц и/или причинение им вреда в любой форме; ущ</w:t>
      </w:r>
      <w:r w:rsidR="007A6260">
        <w:rPr>
          <w:color w:val="000000"/>
        </w:rPr>
        <w:t>емления прав меньшинств и т.д.), ссылок на ресурсы сети Интернет, содержание которых противоречит действующему законодательству РФ.</w:t>
      </w:r>
    </w:p>
    <w:p w:rsidR="0097087C" w:rsidRDefault="007A6260" w:rsidP="0097087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</w:rPr>
        <w:t>П</w:t>
      </w:r>
      <w:r w:rsidR="0097087C">
        <w:rPr>
          <w:color w:val="000000"/>
        </w:rPr>
        <w:t>ередачи информации незаконного характера, включая материалы, способствующие разжиганию межнациональной розни, подстрекающие к насилию над каким-либо лицом или группой лиц, либо к бесчеловечному обращению с животными, призывающие к совершению противоправной деятельности, в том числе разъясняющие порядок применения взрывчатых веществ и иного оружия, и т.д.;</w:t>
      </w:r>
      <w:proofErr w:type="gramEnd"/>
    </w:p>
    <w:p w:rsidR="006D08D2" w:rsidRDefault="006D08D2" w:rsidP="006D08D2"/>
    <w:p w:rsidR="0097087C" w:rsidRDefault="0097087C" w:rsidP="006D08D2">
      <w:pPr>
        <w:pStyle w:val="a3"/>
        <w:spacing w:before="0" w:beforeAutospacing="0" w:after="0" w:afterAutospacing="0"/>
        <w:jc w:val="center"/>
        <w:rPr>
          <w:b/>
          <w:bCs/>
          <w:color w:val="000000"/>
          <w:szCs w:val="30"/>
        </w:rPr>
      </w:pPr>
    </w:p>
    <w:p w:rsidR="0097087C" w:rsidRDefault="0097087C" w:rsidP="006D08D2">
      <w:pPr>
        <w:pStyle w:val="a3"/>
        <w:spacing w:before="0" w:beforeAutospacing="0" w:after="0" w:afterAutospacing="0"/>
        <w:jc w:val="center"/>
        <w:rPr>
          <w:b/>
          <w:bCs/>
          <w:color w:val="000000"/>
          <w:szCs w:val="30"/>
        </w:rPr>
      </w:pPr>
    </w:p>
    <w:p w:rsidR="0097087C" w:rsidRDefault="0097087C" w:rsidP="006D08D2">
      <w:pPr>
        <w:pStyle w:val="a3"/>
        <w:spacing w:before="0" w:beforeAutospacing="0" w:after="0" w:afterAutospacing="0"/>
        <w:jc w:val="center"/>
        <w:rPr>
          <w:b/>
          <w:bCs/>
          <w:color w:val="000000"/>
          <w:szCs w:val="30"/>
        </w:rPr>
      </w:pPr>
    </w:p>
    <w:p w:rsidR="0097087C" w:rsidRDefault="0097087C" w:rsidP="006D08D2">
      <w:pPr>
        <w:pStyle w:val="a3"/>
        <w:spacing w:before="0" w:beforeAutospacing="0" w:after="0" w:afterAutospacing="0"/>
        <w:jc w:val="center"/>
        <w:rPr>
          <w:b/>
          <w:bCs/>
          <w:color w:val="000000"/>
          <w:szCs w:val="30"/>
        </w:rPr>
      </w:pPr>
    </w:p>
    <w:p w:rsidR="006D08D2" w:rsidRDefault="006D08D2" w:rsidP="006D08D2">
      <w:pPr>
        <w:pStyle w:val="a3"/>
        <w:spacing w:before="0" w:beforeAutospacing="0" w:after="0" w:afterAutospacing="0"/>
        <w:jc w:val="center"/>
        <w:rPr>
          <w:sz w:val="20"/>
        </w:rPr>
      </w:pPr>
      <w:r>
        <w:rPr>
          <w:b/>
          <w:bCs/>
          <w:color w:val="000000"/>
          <w:szCs w:val="30"/>
        </w:rPr>
        <w:t>Технический регламент использования услуги  массовой электронной рассылки</w:t>
      </w:r>
    </w:p>
    <w:p w:rsidR="006D08D2" w:rsidRDefault="006D08D2" w:rsidP="006D08D2">
      <w:pPr>
        <w:pStyle w:val="a3"/>
        <w:spacing w:before="0" w:beforeAutospacing="0" w:after="0" w:afterAutospacing="0"/>
        <w:ind w:left="-20" w:firstLine="720"/>
        <w:jc w:val="both"/>
      </w:pPr>
      <w:r>
        <w:rPr>
          <w:color w:val="000000"/>
        </w:rPr>
        <w:t xml:space="preserve">Доступ к системе массовой рассылки сообщений осуществляется посредством веб-интерфейса по адресу </w:t>
      </w:r>
      <w:proofErr w:type="spellStart"/>
      <w:r>
        <w:rPr>
          <w:color w:val="000000"/>
        </w:rPr>
        <w:t>courier.hspu.local</w:t>
      </w:r>
      <w:proofErr w:type="spellEnd"/>
      <w:r>
        <w:rPr>
          <w:color w:val="000000"/>
        </w:rPr>
        <w:t xml:space="preserve"> (доступен только из внутренней сети Университета). Аутентификация пользователя выполняется через проверку корректности имени и пароля учетной записи, в соответствии с которой формируется набор прав и разрешений на доступ и управление рассылками.</w:t>
      </w:r>
      <w:r w:rsidR="0097087C">
        <w:rPr>
          <w:color w:val="000000"/>
        </w:rPr>
        <w:t xml:space="preserve"> </w:t>
      </w:r>
      <w:r>
        <w:rPr>
          <w:color w:val="000000"/>
        </w:rPr>
        <w:t>Предоставление услуги включает в себя возможность создания индивидуальных учетных записей для авторов содержания рассылки, подключение шаблонов сообщений персонализации рассылаемой информации для адресата.</w:t>
      </w:r>
    </w:p>
    <w:p w:rsidR="006D08D2" w:rsidRDefault="006D08D2" w:rsidP="006D08D2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</w:rPr>
        <w:t>Рассылка сообщений осуществляется фоновым процессом по предварительно сформированному списку со скоростью 40 экземпляров сообщений в минуту (преимущественно с 00:00 до 08:00). Разрешение на выполнение рассылки сообщения осуществляет модератор. Сообщение может быть отправлено в заданное время или непосредственно после подтверждения модератором.</w:t>
      </w:r>
    </w:p>
    <w:p w:rsidR="006D08D2" w:rsidRDefault="006D08D2" w:rsidP="006D08D2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</w:rPr>
        <w:lastRenderedPageBreak/>
        <w:t>Каждое сообщение автоматически дополняется обязательной ссылкой для отписки пользователя от рассылки, а также подписью системы рассылки. Кроме того, система массовой рассылки может выполнять персонализацию рассылаемых сообщений (подстановку имени получателя, названия организации и др.) с использованием шаблонов подстановки.</w:t>
      </w:r>
    </w:p>
    <w:p w:rsidR="006D08D2" w:rsidRDefault="006D08D2" w:rsidP="006D08D2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</w:rPr>
        <w:t xml:space="preserve">Содержание сообщения должно быть сформировано в виде корректной </w:t>
      </w:r>
      <w:proofErr w:type="spellStart"/>
      <w:r>
        <w:rPr>
          <w:color w:val="000000"/>
        </w:rPr>
        <w:t>html</w:t>
      </w:r>
      <w:proofErr w:type="spellEnd"/>
      <w:r>
        <w:rPr>
          <w:color w:val="000000"/>
        </w:rPr>
        <w:t xml:space="preserve">-разметки (например, с использованием </w:t>
      </w:r>
      <w:proofErr w:type="spellStart"/>
      <w:r>
        <w:rPr>
          <w:color w:val="000000"/>
        </w:rPr>
        <w:t>LibreOffice</w:t>
      </w:r>
      <w:proofErr w:type="spellEnd"/>
      <w:r>
        <w:rPr>
          <w:color w:val="000000"/>
        </w:rPr>
        <w:t>), либо в виде простого текста. Текст должен быть сохранен с использованием кодировки utf-8.</w:t>
      </w:r>
    </w:p>
    <w:p w:rsidR="006D08D2" w:rsidRDefault="006D08D2" w:rsidP="006D08D2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</w:rPr>
        <w:t xml:space="preserve">Для открытых рассылок разрешается самостоятельная подписка пользователя с помощью отправки сообщения с темой </w:t>
      </w:r>
      <w:proofErr w:type="spellStart"/>
      <w:r>
        <w:rPr>
          <w:color w:val="000000"/>
        </w:rPr>
        <w:t>subscribe</w:t>
      </w:r>
      <w:proofErr w:type="spellEnd"/>
      <w:r>
        <w:rPr>
          <w:color w:val="000000"/>
        </w:rPr>
        <w:t xml:space="preserve"> &lt;</w:t>
      </w:r>
      <w:proofErr w:type="spellStart"/>
      <w:r>
        <w:rPr>
          <w:color w:val="000000"/>
        </w:rPr>
        <w:t>имя_рассылки</w:t>
      </w:r>
      <w:proofErr w:type="spellEnd"/>
      <w:r>
        <w:rPr>
          <w:color w:val="000000"/>
        </w:rPr>
        <w:t xml:space="preserve">&gt; на адрес courier@herzen.spb.ru. Для закрытых рассылок список получателей формируется и изменяется модератором. Как от открытых, так и от закрытых </w:t>
      </w:r>
      <w:proofErr w:type="gramStart"/>
      <w:r>
        <w:rPr>
          <w:color w:val="000000"/>
        </w:rPr>
        <w:t>рассылок</w:t>
      </w:r>
      <w:proofErr w:type="gramEnd"/>
      <w:r>
        <w:rPr>
          <w:color w:val="000000"/>
        </w:rPr>
        <w:t xml:space="preserve"> возможно отписаться, отправив письмо с темой </w:t>
      </w:r>
      <w:proofErr w:type="spellStart"/>
      <w:r>
        <w:rPr>
          <w:color w:val="000000"/>
        </w:rPr>
        <w:t>unsubscribe</w:t>
      </w:r>
      <w:proofErr w:type="spellEnd"/>
      <w:r>
        <w:rPr>
          <w:color w:val="000000"/>
        </w:rPr>
        <w:t xml:space="preserve"> &lt;</w:t>
      </w:r>
      <w:proofErr w:type="spellStart"/>
      <w:r>
        <w:rPr>
          <w:color w:val="000000"/>
        </w:rPr>
        <w:t>имя_рассылки</w:t>
      </w:r>
      <w:proofErr w:type="spellEnd"/>
      <w:r>
        <w:rPr>
          <w:color w:val="000000"/>
        </w:rPr>
        <w:t>&gt;.</w:t>
      </w:r>
    </w:p>
    <w:p w:rsidR="006D08D2" w:rsidRDefault="006D08D2" w:rsidP="006D08D2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</w:rPr>
        <w:t>При организации рассылки должен быть указан адрес отправителя сообщения (обязательно в домене herzen.spb.ru), а также электронный адрес для ответа на сообщение (или no-reply@herzen.spb.ru, если ответ не предполагается).</w:t>
      </w:r>
    </w:p>
    <w:p w:rsidR="006D08D2" w:rsidRDefault="006D08D2" w:rsidP="006D08D2"/>
    <w:p w:rsidR="007F5AC5" w:rsidRDefault="007F5AC5"/>
    <w:p w:rsidR="006D08D2" w:rsidRDefault="006D08D2"/>
    <w:p w:rsidR="0097087C" w:rsidRDefault="0097087C"/>
    <w:p w:rsidR="0097087C" w:rsidRDefault="0097087C"/>
    <w:p w:rsidR="0097087C" w:rsidRDefault="0097087C"/>
    <w:p w:rsidR="0097087C" w:rsidRDefault="0097087C"/>
    <w:p w:rsidR="0097087C" w:rsidRDefault="0097087C"/>
    <w:p w:rsidR="0097087C" w:rsidRDefault="0097087C"/>
    <w:p w:rsidR="007A6260" w:rsidRDefault="007A6260"/>
    <w:p w:rsidR="007A6260" w:rsidRDefault="007A6260"/>
    <w:p w:rsidR="0097087C" w:rsidRDefault="0097087C"/>
    <w:p w:rsidR="0097087C" w:rsidRDefault="0097087C"/>
    <w:p w:rsidR="0097087C" w:rsidRDefault="0097087C"/>
    <w:p w:rsidR="0097087C" w:rsidRDefault="0097087C"/>
    <w:p w:rsidR="0097087C" w:rsidRDefault="0097087C"/>
    <w:p w:rsidR="0097087C" w:rsidRDefault="0097087C"/>
    <w:p w:rsidR="0097087C" w:rsidRDefault="0097087C"/>
    <w:p w:rsidR="006D08D2" w:rsidRDefault="006D08D2"/>
    <w:p w:rsidR="006D08D2" w:rsidRDefault="006D08D2"/>
    <w:p w:rsidR="006D08D2" w:rsidRDefault="0097087C" w:rsidP="006D08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eastAsia="ru-RU"/>
        </w:rPr>
        <w:lastRenderedPageBreak/>
        <w:t>Приложение 1. Заявка на</w:t>
      </w:r>
      <w:r w:rsidR="006D08D2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eastAsia="ru-RU"/>
        </w:rPr>
        <w:t xml:space="preserve"> использование сервиса массовой рассылки</w:t>
      </w: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«Согласовано»</w:t>
      </w: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(руководитель подразделения)</w:t>
      </w: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08D2" w:rsidRDefault="006D08D2" w:rsidP="006D0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ЗАЯВКА</w:t>
      </w:r>
    </w:p>
    <w:p w:rsidR="006D08D2" w:rsidRDefault="006D08D2" w:rsidP="006D0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 сервиса массовой рассылки</w:t>
      </w:r>
    </w:p>
    <w:p w:rsidR="006D08D2" w:rsidRDefault="006D08D2" w:rsidP="006D0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D2" w:rsidRDefault="006D08D2" w:rsidP="006D0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D2" w:rsidRDefault="006D08D2" w:rsidP="006D0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Подразделение:__________________________________________</w:t>
      </w: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лицо:______________________________________</w:t>
      </w: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(ФИО полностью, должность)</w:t>
      </w: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телефон:_____________________________________</w:t>
      </w: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рассылки: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(ФИО полностью, должность)</w:t>
      </w: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</w:t>
      </w: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8D2" w:rsidRDefault="006D08D2" w:rsidP="006D08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                   _______________</w:t>
      </w:r>
    </w:p>
    <w:p w:rsidR="006D08D2" w:rsidRDefault="006D08D2" w:rsidP="006D08D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                                                                                        (фамилия, инициалы)</w:t>
      </w:r>
    </w:p>
    <w:p w:rsidR="006D08D2" w:rsidRDefault="006D08D2" w:rsidP="006D0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08D2" w:rsidRDefault="006D08D2" w:rsidP="006D08D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6D08D2" w:rsidRDefault="006D08D2" w:rsidP="006D08D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08D2" w:rsidRDefault="006D08D2" w:rsidP="006D08D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08D2" w:rsidRDefault="006D08D2" w:rsidP="006D08D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08D2" w:rsidRDefault="006D08D2" w:rsidP="006D08D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Заключение:_____________________________________________</w:t>
      </w:r>
    </w:p>
    <w:p w:rsidR="006D08D2" w:rsidRDefault="006D08D2" w:rsidP="006D08D2">
      <w:pPr>
        <w:spacing w:after="0" w:line="240" w:lineRule="auto"/>
        <w:ind w:left="283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(заполняется сотрудником УИ)</w:t>
      </w: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8D2" w:rsidRDefault="006D08D2" w:rsidP="006D0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8D2" w:rsidRDefault="006D08D2" w:rsidP="006D08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                   _______________</w:t>
      </w:r>
    </w:p>
    <w:p w:rsidR="006D08D2" w:rsidRDefault="006D08D2" w:rsidP="006D08D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                                                                                        (фамилия инициалы)</w:t>
      </w:r>
    </w:p>
    <w:p w:rsidR="006D08D2" w:rsidRDefault="006D08D2" w:rsidP="006D08D2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6D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A2692"/>
    <w:multiLevelType w:val="multilevel"/>
    <w:tmpl w:val="B160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8623EE"/>
    <w:multiLevelType w:val="multilevel"/>
    <w:tmpl w:val="1EE8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53"/>
    <w:rsid w:val="00004999"/>
    <w:rsid w:val="00072CF9"/>
    <w:rsid w:val="000830F9"/>
    <w:rsid w:val="000A3BFB"/>
    <w:rsid w:val="000D5ADE"/>
    <w:rsid w:val="000E017C"/>
    <w:rsid w:val="00101890"/>
    <w:rsid w:val="0010403D"/>
    <w:rsid w:val="00144BB3"/>
    <w:rsid w:val="00170A7C"/>
    <w:rsid w:val="00186F30"/>
    <w:rsid w:val="001D3524"/>
    <w:rsid w:val="002A45F1"/>
    <w:rsid w:val="003E58EE"/>
    <w:rsid w:val="004950B5"/>
    <w:rsid w:val="00565866"/>
    <w:rsid w:val="005B3204"/>
    <w:rsid w:val="005E3DAD"/>
    <w:rsid w:val="00677987"/>
    <w:rsid w:val="006A2EE7"/>
    <w:rsid w:val="006A6679"/>
    <w:rsid w:val="006D08D2"/>
    <w:rsid w:val="00765916"/>
    <w:rsid w:val="00783C2A"/>
    <w:rsid w:val="007A6260"/>
    <w:rsid w:val="007A6DAC"/>
    <w:rsid w:val="007C2271"/>
    <w:rsid w:val="007F5AC5"/>
    <w:rsid w:val="008146A3"/>
    <w:rsid w:val="00820E31"/>
    <w:rsid w:val="00826153"/>
    <w:rsid w:val="00853AC6"/>
    <w:rsid w:val="00900049"/>
    <w:rsid w:val="00956BBD"/>
    <w:rsid w:val="0097087C"/>
    <w:rsid w:val="00975D79"/>
    <w:rsid w:val="009970EC"/>
    <w:rsid w:val="00A057D0"/>
    <w:rsid w:val="00AC5F03"/>
    <w:rsid w:val="00B0177D"/>
    <w:rsid w:val="00B07E52"/>
    <w:rsid w:val="00B14F69"/>
    <w:rsid w:val="00B17916"/>
    <w:rsid w:val="00B9357E"/>
    <w:rsid w:val="00BA328A"/>
    <w:rsid w:val="00BD4894"/>
    <w:rsid w:val="00C519F5"/>
    <w:rsid w:val="00C73B47"/>
    <w:rsid w:val="00D26ADD"/>
    <w:rsid w:val="00DA020B"/>
    <w:rsid w:val="00DA4699"/>
    <w:rsid w:val="00DB4209"/>
    <w:rsid w:val="00DD047E"/>
    <w:rsid w:val="00DE20BB"/>
    <w:rsid w:val="00DE2538"/>
    <w:rsid w:val="00E0334E"/>
    <w:rsid w:val="00E62C73"/>
    <w:rsid w:val="00FD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1338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Пучков</dc:creator>
  <cp:keywords/>
  <dc:description/>
  <cp:lastModifiedBy>Михаил Пучков</cp:lastModifiedBy>
  <cp:revision>7</cp:revision>
  <dcterms:created xsi:type="dcterms:W3CDTF">2012-01-30T06:16:00Z</dcterms:created>
  <dcterms:modified xsi:type="dcterms:W3CDTF">2012-02-07T09:06:00Z</dcterms:modified>
</cp:coreProperties>
</file>