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3" w14:textId="27BFFFDD" w:rsidR="007C7765" w:rsidRDefault="00EC5B5A" w:rsidP="00C40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mallCaps/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C406B6" w:rsidRPr="00C406B6">
        <w:rPr>
          <w:sz w:val="28"/>
          <w:szCs w:val="28"/>
        </w:rPr>
        <w:t>5.12 Когнитивные науки</w:t>
      </w: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6C52782C" w14:textId="79640BFB" w:rsidR="00EC5B5A" w:rsidRPr="00C406B6" w:rsidRDefault="00C40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  <w:lang w:val="ru-RU"/>
        </w:rPr>
      </w:pPr>
      <w:r w:rsidRPr="00C406B6">
        <w:rPr>
          <w:sz w:val="28"/>
          <w:szCs w:val="28"/>
        </w:rPr>
        <w:t>Когнитивные науки</w:t>
      </w:r>
    </w:p>
    <w:p w14:paraId="25D61CED" w14:textId="77777777" w:rsidR="00C406B6" w:rsidRPr="00C406B6" w:rsidRDefault="00C40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32C72E10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>научн</w:t>
      </w:r>
      <w:r w:rsidR="00297A0F">
        <w:rPr>
          <w:color w:val="000000"/>
          <w:sz w:val="28"/>
          <w:szCs w:val="28"/>
          <w:lang w:val="ru-RU"/>
        </w:rPr>
        <w:t>ой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EC5B5A">
        <w:rPr>
          <w:color w:val="000000"/>
          <w:sz w:val="28"/>
          <w:szCs w:val="28"/>
        </w:rPr>
        <w:t>специальност</w:t>
      </w:r>
      <w:proofErr w:type="spellEnd"/>
      <w:r w:rsidR="00297A0F">
        <w:rPr>
          <w:color w:val="000000"/>
          <w:sz w:val="28"/>
          <w:szCs w:val="28"/>
          <w:lang w:val="ru-RU"/>
        </w:rPr>
        <w:t>и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7E" w14:textId="0A6A62C4" w:rsidR="007C7765" w:rsidRPr="00C406B6" w:rsidRDefault="00C40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r w:rsidRPr="00C406B6">
        <w:rPr>
          <w:sz w:val="28"/>
          <w:szCs w:val="28"/>
        </w:rPr>
        <w:t>5.12.1 Междисциплинарные исследования когнитивных процессов (психологические науки)</w:t>
      </w:r>
    </w:p>
    <w:p w14:paraId="5008E27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14:paraId="5008E28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01A78308" w14:textId="77777777" w:rsidR="007B5EC1" w:rsidRDefault="007B5E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93" w14:textId="77777777" w:rsidR="007C7765" w:rsidRPr="002D1214" w:rsidRDefault="00A804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2D1214">
        <w:rPr>
          <w:b/>
          <w:bCs/>
          <w:color w:val="000000"/>
        </w:rPr>
        <w:t>Цель и задачи вступительного испытания</w:t>
      </w:r>
    </w:p>
    <w:p w14:paraId="5008E294" w14:textId="1EBF23BD" w:rsidR="007C7765" w:rsidRPr="002D1214" w:rsidRDefault="00A804CC" w:rsidP="002D121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2D1214">
        <w:rPr>
          <w:i/>
          <w:iCs/>
          <w:color w:val="000000"/>
        </w:rPr>
        <w:t>Цель:</w:t>
      </w:r>
      <w:r w:rsidRPr="002D1214">
        <w:rPr>
          <w:color w:val="000000"/>
        </w:rPr>
        <w:t xml:space="preserve"> </w:t>
      </w:r>
      <w:r w:rsidR="002D1214" w:rsidRPr="002D1214">
        <w:rPr>
          <w:color w:val="000000"/>
        </w:rPr>
        <w:t>выявить и оценить уровень подготовки абитуриента к обучению по программе</w:t>
      </w:r>
      <w:r w:rsidR="002D1214">
        <w:rPr>
          <w:color w:val="000000"/>
          <w:lang w:val="ru-RU"/>
        </w:rPr>
        <w:t xml:space="preserve"> </w:t>
      </w:r>
      <w:r w:rsidR="002D1214" w:rsidRPr="002D1214">
        <w:rPr>
          <w:color w:val="000000"/>
        </w:rPr>
        <w:t>подготовки кадров высшей квалификации по научной специальности 5.12.1</w:t>
      </w:r>
      <w:r w:rsidR="002D1214">
        <w:rPr>
          <w:color w:val="000000"/>
          <w:lang w:val="ru-RU"/>
        </w:rPr>
        <w:t xml:space="preserve"> </w:t>
      </w:r>
      <w:r w:rsidR="002D1214" w:rsidRPr="002D1214">
        <w:rPr>
          <w:color w:val="000000"/>
        </w:rPr>
        <w:t>Междисциплинарные исследования когнитивных процессов (психологические науки) и умения</w:t>
      </w:r>
      <w:r w:rsidR="002D1214">
        <w:rPr>
          <w:color w:val="000000"/>
          <w:lang w:val="ru-RU"/>
        </w:rPr>
        <w:t xml:space="preserve"> </w:t>
      </w:r>
      <w:r w:rsidR="002D1214" w:rsidRPr="002D1214">
        <w:rPr>
          <w:color w:val="000000"/>
        </w:rPr>
        <w:t>проведения научного исследования в данной области.</w:t>
      </w:r>
    </w:p>
    <w:p w14:paraId="5008E295" w14:textId="1388C449" w:rsidR="007C7765" w:rsidRPr="002D1214" w:rsidRDefault="00A804CC" w:rsidP="002D121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2D1214">
        <w:rPr>
          <w:i/>
          <w:iCs/>
          <w:color w:val="000000"/>
        </w:rPr>
        <w:t>Задачи:</w:t>
      </w:r>
      <w:r w:rsidRPr="002D1214">
        <w:rPr>
          <w:color w:val="000000"/>
        </w:rPr>
        <w:t xml:space="preserve"> </w:t>
      </w:r>
      <w:r w:rsidR="002D1214" w:rsidRPr="002D1214">
        <w:rPr>
          <w:color w:val="000000"/>
        </w:rPr>
        <w:t>выявить и оценить уровень сформированности компетенций для подготовки научной</w:t>
      </w:r>
      <w:r w:rsidR="002D1214">
        <w:rPr>
          <w:color w:val="000000"/>
          <w:lang w:val="ru-RU"/>
        </w:rPr>
        <w:t xml:space="preserve"> </w:t>
      </w:r>
      <w:r w:rsidR="002D1214" w:rsidRPr="002D1214">
        <w:rPr>
          <w:color w:val="000000"/>
        </w:rPr>
        <w:t>работы, необходимых знаний, умений и навыков.</w:t>
      </w:r>
    </w:p>
    <w:p w14:paraId="5008E296" w14:textId="77777777" w:rsidR="007C7765" w:rsidRPr="00F26CB8" w:rsidRDefault="007C776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u w:val="single"/>
        </w:rPr>
      </w:pPr>
    </w:p>
    <w:p w14:paraId="5008E297" w14:textId="77777777" w:rsidR="007C7765" w:rsidRPr="002D1214" w:rsidRDefault="00A804CC" w:rsidP="009971D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2D121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7A9A84DC" w14:textId="77777777" w:rsidR="00561A2F" w:rsidRPr="002D1214" w:rsidRDefault="00561A2F" w:rsidP="00731278">
      <w:pPr>
        <w:rPr>
          <w:lang w:val="ru-RU"/>
        </w:rPr>
      </w:pPr>
    </w:p>
    <w:p w14:paraId="5008E298" w14:textId="39CFF944" w:rsidR="007C7765" w:rsidRPr="002D1214" w:rsidRDefault="00A804CC" w:rsidP="0013414C">
      <w:pPr>
        <w:jc w:val="both"/>
      </w:pPr>
      <w:r w:rsidRPr="002D1214">
        <w:t xml:space="preserve">Абитуриент </w:t>
      </w:r>
    </w:p>
    <w:p w14:paraId="5008E2A0" w14:textId="08680629" w:rsidR="007C7765" w:rsidRDefault="00A804CC" w:rsidP="002D1214">
      <w:pPr>
        <w:jc w:val="both"/>
        <w:rPr>
          <w:lang w:val="ru-RU"/>
        </w:rPr>
      </w:pPr>
      <w:r w:rsidRPr="002D1214">
        <w:rPr>
          <w:i/>
          <w:iCs/>
        </w:rPr>
        <w:t>Должен знать:</w:t>
      </w:r>
      <w:r w:rsidR="002D1214" w:rsidRPr="002D1214">
        <w:t xml:space="preserve"> категориальный строй когнитивной психологии; основные теории когнитивной психологии</w:t>
      </w:r>
    </w:p>
    <w:p w14:paraId="4B315E3E" w14:textId="77777777" w:rsidR="002D1214" w:rsidRPr="00BC40BD" w:rsidRDefault="002D1214" w:rsidP="002D1214">
      <w:pPr>
        <w:jc w:val="both"/>
        <w:rPr>
          <w:i/>
          <w:iCs/>
          <w:shd w:val="clear" w:color="auto" w:fill="D0E0E3"/>
          <w:lang w:val="ru-RU"/>
        </w:rPr>
      </w:pPr>
    </w:p>
    <w:p w14:paraId="5008E2A1" w14:textId="77777777" w:rsidR="007C7765" w:rsidRPr="00BC40BD" w:rsidRDefault="00A804CC" w:rsidP="0013414C">
      <w:pPr>
        <w:jc w:val="both"/>
        <w:rPr>
          <w:i/>
          <w:iCs/>
        </w:rPr>
      </w:pPr>
      <w:r w:rsidRPr="00BC40BD">
        <w:rPr>
          <w:i/>
          <w:iCs/>
        </w:rPr>
        <w:t>Иметь представление:</w:t>
      </w:r>
    </w:p>
    <w:p w14:paraId="5008E2A2" w14:textId="54D867F7" w:rsidR="007C7765" w:rsidRPr="00BC40BD" w:rsidRDefault="00A804CC" w:rsidP="0013414C">
      <w:pPr>
        <w:pStyle w:val="a6"/>
        <w:numPr>
          <w:ilvl w:val="0"/>
          <w:numId w:val="5"/>
        </w:numPr>
        <w:jc w:val="both"/>
      </w:pPr>
      <w:r w:rsidRPr="00BC40BD">
        <w:t xml:space="preserve">об </w:t>
      </w:r>
      <w:proofErr w:type="spellStart"/>
      <w:r w:rsidRPr="00BC40BD">
        <w:t>актуальн</w:t>
      </w:r>
      <w:proofErr w:type="spellEnd"/>
      <w:r w:rsidR="00BC40BD" w:rsidRPr="00BC40BD">
        <w:rPr>
          <w:lang w:val="ru-RU"/>
        </w:rPr>
        <w:t>ой проблематике исследований в предметном поле «Междисциплинарные исследования когнитивных процессов» с позиций современного психологического знания</w:t>
      </w:r>
      <w:r w:rsidRPr="00BC40BD">
        <w:t>;</w:t>
      </w:r>
    </w:p>
    <w:p w14:paraId="5008E2A3" w14:textId="462E71A0" w:rsidR="007C7765" w:rsidRPr="00BC40BD" w:rsidRDefault="00A804CC" w:rsidP="0013414C">
      <w:pPr>
        <w:pStyle w:val="a6"/>
        <w:numPr>
          <w:ilvl w:val="0"/>
          <w:numId w:val="5"/>
        </w:numPr>
        <w:jc w:val="both"/>
      </w:pPr>
      <w:r w:rsidRPr="00BC40BD">
        <w:t xml:space="preserve">о наиболее авторитетных отечественных и зарубежных исследованиях </w:t>
      </w:r>
      <w:r w:rsidR="00BC40BD" w:rsidRPr="00BC40BD">
        <w:rPr>
          <w:lang w:val="ru-RU"/>
        </w:rPr>
        <w:t>в области междисциплинарных исследований когнитивных процессов;</w:t>
      </w:r>
    </w:p>
    <w:p w14:paraId="5008E2A4" w14:textId="45AF3C55" w:rsidR="007C7765" w:rsidRPr="00BC40BD" w:rsidRDefault="00A804CC" w:rsidP="0013414C">
      <w:pPr>
        <w:pStyle w:val="a6"/>
        <w:numPr>
          <w:ilvl w:val="0"/>
          <w:numId w:val="5"/>
        </w:numPr>
        <w:jc w:val="both"/>
      </w:pPr>
      <w:r w:rsidRPr="00BC40BD">
        <w:t xml:space="preserve">о методологических принципах научного изучения объекта и предмета исследования </w:t>
      </w:r>
      <w:r w:rsidR="00BC40BD" w:rsidRPr="00BC40BD">
        <w:rPr>
          <w:lang w:val="ru-RU"/>
        </w:rPr>
        <w:t>в предметной области «Междисциплинарные исследования когнитивных процессов»</w:t>
      </w:r>
      <w:r w:rsidRPr="00BC40BD">
        <w:t xml:space="preserve">; </w:t>
      </w:r>
    </w:p>
    <w:p w14:paraId="5008E2A7" w14:textId="5E276B15" w:rsidR="007C7765" w:rsidRPr="00BC40BD" w:rsidRDefault="00A804CC" w:rsidP="00BC40BD">
      <w:pPr>
        <w:pStyle w:val="a6"/>
        <w:numPr>
          <w:ilvl w:val="0"/>
          <w:numId w:val="5"/>
        </w:numPr>
        <w:jc w:val="both"/>
      </w:pPr>
      <w:r w:rsidRPr="00BC40BD">
        <w:t xml:space="preserve">о сущностных характеристиках и параметрах изучения основных объектов </w:t>
      </w:r>
      <w:r w:rsidR="00BC40BD" w:rsidRPr="00BC40BD">
        <w:rPr>
          <w:lang w:val="ru-RU"/>
        </w:rPr>
        <w:t>в предметной области «Междисциплинарные исследования когнитивных процессов».</w:t>
      </w:r>
    </w:p>
    <w:p w14:paraId="2C27AE5A" w14:textId="77777777" w:rsidR="00BC40BD" w:rsidRPr="00F26CB8" w:rsidRDefault="00BC40BD" w:rsidP="00BC40BD">
      <w:pPr>
        <w:pStyle w:val="a6"/>
        <w:jc w:val="both"/>
        <w:rPr>
          <w:highlight w:val="yellow"/>
        </w:rPr>
      </w:pPr>
    </w:p>
    <w:p w14:paraId="5008E2B0" w14:textId="539D7E59" w:rsidR="007C7765" w:rsidRDefault="00A804CC" w:rsidP="002D1214">
      <w:pPr>
        <w:jc w:val="both"/>
        <w:rPr>
          <w:lang w:val="ru-RU"/>
        </w:rPr>
      </w:pPr>
      <w:r w:rsidRPr="002D1214">
        <w:rPr>
          <w:i/>
          <w:iCs/>
        </w:rPr>
        <w:t>Владеть навыками:</w:t>
      </w:r>
      <w:r w:rsidR="002D1214">
        <w:rPr>
          <w:i/>
          <w:iCs/>
          <w:lang w:val="ru-RU"/>
        </w:rPr>
        <w:t xml:space="preserve"> </w:t>
      </w:r>
      <w:r w:rsidR="002D1214" w:rsidRPr="002D1214">
        <w:t>научного мышления; организации и проведения исследований в области когнитивной психологии</w:t>
      </w:r>
    </w:p>
    <w:p w14:paraId="22B121A3" w14:textId="77777777" w:rsidR="00BC40BD" w:rsidRPr="00BC40BD" w:rsidRDefault="00BC40BD" w:rsidP="002D1214">
      <w:pPr>
        <w:jc w:val="both"/>
        <w:rPr>
          <w:i/>
          <w:iCs/>
          <w:lang w:val="ru-RU"/>
        </w:rPr>
      </w:pPr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284A5704" w:rsidR="001E2D7F" w:rsidRPr="007E72B8" w:rsidRDefault="001E2D7F" w:rsidP="001E2D7F">
      <w:pPr>
        <w:jc w:val="both"/>
      </w:pPr>
      <w:r w:rsidRPr="007E72B8">
        <w:lastRenderedPageBreak/>
        <w:t>II. Научно-исследовательский блок вопросов (1 вопрос/задание</w:t>
      </w:r>
      <w:r w:rsidR="00FD277E">
        <w:rPr>
          <w:lang w:val="ru-RU"/>
        </w:rPr>
        <w:t xml:space="preserve"> или защита реферата</w:t>
      </w:r>
      <w:r w:rsidRPr="007E72B8">
        <w:t>).</w:t>
      </w:r>
    </w:p>
    <w:p w14:paraId="2351D6BD" w14:textId="77777777" w:rsidR="001E2D7F" w:rsidRPr="007E72B8" w:rsidRDefault="001E2D7F" w:rsidP="001E2D7F">
      <w:pPr>
        <w:jc w:val="both"/>
      </w:pP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41F5BACE" w:rsidR="000E1FCD" w:rsidRP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не структурированное изложение материала с нарушением 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демонстрирует последовательное, непротиворечивое, четко 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64D72058" w14:textId="77777777" w:rsidR="001E2D7F" w:rsidRDefault="001E2D7F" w:rsidP="001E2D7F">
      <w:pPr>
        <w:rPr>
          <w:lang w:val="ru-RU"/>
        </w:rPr>
      </w:pPr>
    </w:p>
    <w:p w14:paraId="1DFCE61B" w14:textId="77777777" w:rsidR="00620B0B" w:rsidRDefault="00620B0B" w:rsidP="001E2D7F">
      <w:pPr>
        <w:rPr>
          <w:lang w:val="ru-RU"/>
        </w:rPr>
      </w:pPr>
    </w:p>
    <w:p w14:paraId="4A837D0F" w14:textId="77777777" w:rsidR="00620B0B" w:rsidRDefault="00620B0B" w:rsidP="001E2D7F">
      <w:pPr>
        <w:rPr>
          <w:lang w:val="ru-RU"/>
        </w:rPr>
      </w:pPr>
    </w:p>
    <w:p w14:paraId="0493C546" w14:textId="77777777" w:rsidR="00620B0B" w:rsidRPr="00620B0B" w:rsidRDefault="00620B0B" w:rsidP="001E2D7F">
      <w:pPr>
        <w:rPr>
          <w:lang w:val="ru-RU"/>
        </w:rPr>
      </w:pPr>
    </w:p>
    <w:p w14:paraId="1D46B7A1" w14:textId="77777777" w:rsidR="00FD277E" w:rsidRDefault="00FD277E" w:rsidP="001E2D7F">
      <w:pPr>
        <w:rPr>
          <w:b/>
          <w:bCs/>
          <w:lang w:val="ru-RU"/>
        </w:rPr>
      </w:pPr>
    </w:p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t xml:space="preserve">отсутствует </w:t>
            </w:r>
            <w:r w:rsidRPr="004D6B90">
              <w:t xml:space="preserve">четкая постановка проблемы исследования, целей и </w:t>
            </w:r>
            <w:r w:rsidRPr="004D6B90">
              <w:lastRenderedPageBreak/>
              <w:t xml:space="preserve">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lastRenderedPageBreak/>
              <w:t>которой</w:t>
            </w:r>
            <w:r w:rsidRPr="004D6B90">
              <w:t xml:space="preserve"> 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исследования, в </w:t>
            </w:r>
            <w:r>
              <w:t>котором</w:t>
            </w:r>
            <w:r w:rsidRPr="004D6B90">
              <w:t xml:space="preserve"> просматривается </w:t>
            </w:r>
            <w:r w:rsidRPr="004D6B90">
              <w:lastRenderedPageBreak/>
              <w:t>четкая постановка проблемы исследования, целей и задач работы, но не в полной мере обосновываются 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постановка проблемы исследования, целей и задач работы, </w:t>
            </w:r>
            <w:r w:rsidRPr="004D6B90">
              <w:lastRenderedPageBreak/>
              <w:t>аргументированно 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5008E30B" w14:textId="4D157AA0" w:rsidR="007C7765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lastRenderedPageBreak/>
        <w:t xml:space="preserve"> </w:t>
      </w:r>
    </w:p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008E30C" w14:textId="77777777" w:rsidR="007C7765" w:rsidRDefault="00A804C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5008E30D" w14:textId="3D500A31" w:rsidR="007C7765" w:rsidRPr="00F26CB8" w:rsidRDefault="00A804CC" w:rsidP="00F26CB8">
      <w:pPr>
        <w:jc w:val="center"/>
      </w:pPr>
      <w:r>
        <w:rPr>
          <w:color w:val="000000"/>
        </w:rPr>
        <w:t>(</w:t>
      </w:r>
      <w:r w:rsidR="00C406B6" w:rsidRPr="00D1275C">
        <w:t>5.12.1 Междисциплинарные исследования когнитивных процессов (психологические науки)</w:t>
      </w:r>
      <w:r>
        <w:rPr>
          <w:color w:val="000000"/>
        </w:rPr>
        <w:t>)</w:t>
      </w:r>
    </w:p>
    <w:p w14:paraId="5008E30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008E30F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практические вопросы (вопросы по методологии или практическое задание).</w:t>
      </w:r>
    </w:p>
    <w:p w14:paraId="4B5A6951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1. Введение в когнитивную психологию </w:t>
      </w:r>
    </w:p>
    <w:p w14:paraId="66872D5A" w14:textId="7F208A99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Когнитивная психология как наука. Когнитивная психология в структуре психологической науки. Взаимосвязь когнитивной психологии с другими науками. Исторические этапы развития когнитивной психологии.  Предпосылки возникновения когнитивной психологии. «Когнитивная революция». Основные теории и концепции, оказавшие влияние на развитие когнитивной психологии. Проблематика когнитивной психологии в трудах отечественных психологов. Предмет исследования, цели, задачи и проблемы когнитивной психологии. Категориальный строй когнитивной психологии. Когнитивная модель переработки информации. Феномен когнитивной репрезентации. Основные исследовательские подходы в когнитивной психологии. Информационный подход и компьютерная метафора. Символический, </w:t>
      </w:r>
      <w:proofErr w:type="spellStart"/>
      <w:r w:rsidRPr="005273CF">
        <w:rPr>
          <w:szCs w:val="28"/>
        </w:rPr>
        <w:t>коннекциональный</w:t>
      </w:r>
      <w:proofErr w:type="spellEnd"/>
      <w:r w:rsidRPr="005273CF">
        <w:rPr>
          <w:szCs w:val="28"/>
        </w:rPr>
        <w:t xml:space="preserve"> и экологический подходы в современной когнитивной психологии. Методы когнитивной психологии. Анализ микроструктуры когнитивного психологического процесса в методологии когнитивной психологии. Нейрофизиологические методы и проблема локализации психических функций. </w:t>
      </w:r>
    </w:p>
    <w:p w14:paraId="6AE3C93C" w14:textId="77777777" w:rsidR="00BC40BD" w:rsidRPr="005273CF" w:rsidRDefault="00BC40BD" w:rsidP="00BC40BD">
      <w:pPr>
        <w:jc w:val="both"/>
        <w:rPr>
          <w:szCs w:val="28"/>
        </w:rPr>
      </w:pPr>
    </w:p>
    <w:p w14:paraId="3FABE015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lastRenderedPageBreak/>
        <w:t>2. Когнитивные процессы</w:t>
      </w:r>
    </w:p>
    <w:p w14:paraId="3FC06503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Ощущение и восприятие как процессы первичной обработки информации (общие принципы работы сенсорных систем; кодирование информации в сенсорных системах человека; психофизические законы; теории формирования сенсорных и перцептивных образов; феномены сенсорно-перцептивной сферы; роль в процессах познания; сложные формы восприятия; перцептивная репрезентация знаний; исследования ощущения и восприятия в когнитивной психологии). Память и репрезентация знаний (подходы к определению; теории памяти; модели памяти; свойство образов памяти; феномены </w:t>
      </w:r>
      <w:proofErr w:type="spellStart"/>
      <w:r w:rsidRPr="005273CF">
        <w:rPr>
          <w:szCs w:val="28"/>
        </w:rPr>
        <w:t>мнемической</w:t>
      </w:r>
      <w:proofErr w:type="spellEnd"/>
      <w:r w:rsidRPr="005273CF">
        <w:rPr>
          <w:szCs w:val="28"/>
        </w:rPr>
        <w:t xml:space="preserve"> сферы человека; роль в процессах познания; память и научение; исследования памяти в когнитивной психологии). Мышление (подходы к определению; теории мышления; модели мышления; категоризация; принятие решений; решение задач; творчество; роль в процессах познания; мышление и репрезентация знаний; исследования мышления в когнитивной психологии). Воображение (подходы к определению; теории воображения; модели воображения; воображение и творчество; роль в процессах познания; воображение и репрезентация; исследования воображения в когнитивной психологии). Нейрокогнитивные исследования восприятия, памяти, мышления и воображения.</w:t>
      </w:r>
    </w:p>
    <w:p w14:paraId="52F006B2" w14:textId="77777777" w:rsidR="00BC40BD" w:rsidRPr="005273CF" w:rsidRDefault="00BC40BD" w:rsidP="00BC40BD">
      <w:pPr>
        <w:jc w:val="both"/>
        <w:rPr>
          <w:szCs w:val="28"/>
        </w:rPr>
      </w:pPr>
    </w:p>
    <w:p w14:paraId="5D3DB600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3. Речь и развитие познания </w:t>
      </w:r>
    </w:p>
    <w:p w14:paraId="237C07F3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>Свойства человеческого языка. Модели порождения и понимания речи в когнитивной психологии. Функции речи. Физиологические основы речи. Теории обучения языку (</w:t>
      </w:r>
      <w:proofErr w:type="spellStart"/>
      <w:r w:rsidRPr="005273CF">
        <w:rPr>
          <w:szCs w:val="28"/>
        </w:rPr>
        <w:t>бихевиористские</w:t>
      </w:r>
      <w:proofErr w:type="spellEnd"/>
      <w:r w:rsidRPr="005273CF">
        <w:rPr>
          <w:szCs w:val="28"/>
        </w:rPr>
        <w:t xml:space="preserve">, </w:t>
      </w:r>
      <w:proofErr w:type="spellStart"/>
      <w:r w:rsidRPr="005273CF">
        <w:rPr>
          <w:szCs w:val="28"/>
        </w:rPr>
        <w:t>нативистские</w:t>
      </w:r>
      <w:proofErr w:type="spellEnd"/>
      <w:r w:rsidRPr="005273CF">
        <w:rPr>
          <w:szCs w:val="28"/>
        </w:rPr>
        <w:t>, конструктивистские). Эволюция языковых способностей и коммуникационные системы животных. Язык и знания. Информация и знания. Семантическая организация знаний. Знание и понимание. Нейрокогнитивные исследования речи.</w:t>
      </w:r>
    </w:p>
    <w:p w14:paraId="6849C8F8" w14:textId="77777777" w:rsidR="00BC40BD" w:rsidRPr="005273CF" w:rsidRDefault="00BC40BD" w:rsidP="00BC40BD">
      <w:pPr>
        <w:jc w:val="both"/>
        <w:rPr>
          <w:szCs w:val="28"/>
        </w:rPr>
      </w:pPr>
    </w:p>
    <w:p w14:paraId="71AFCE2C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>4. Сознание и контроль действий</w:t>
      </w:r>
    </w:p>
    <w:p w14:paraId="00856666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Подходы к трактовке сознания. Современные теории сознания в когнитивной психологии. Автоматические и контролируемые процессы. Когнитивный подход к феномену «контроль поведения». Сознание и внимание: подходы к соотношению. Внимание (подходы к определению; теории внимания; модели внимания; роль в процессах познания; исследования внимания в когнитивной психологии). </w:t>
      </w:r>
      <w:proofErr w:type="spellStart"/>
      <w:r w:rsidRPr="005273CF">
        <w:rPr>
          <w:szCs w:val="28"/>
        </w:rPr>
        <w:t>Метапознание</w:t>
      </w:r>
      <w:proofErr w:type="spellEnd"/>
      <w:r w:rsidRPr="005273CF">
        <w:rPr>
          <w:szCs w:val="28"/>
        </w:rPr>
        <w:t xml:space="preserve"> и </w:t>
      </w:r>
      <w:proofErr w:type="spellStart"/>
      <w:r w:rsidRPr="005273CF">
        <w:rPr>
          <w:szCs w:val="28"/>
        </w:rPr>
        <w:t>метакогнитивный</w:t>
      </w:r>
      <w:proofErr w:type="spellEnd"/>
      <w:r w:rsidRPr="005273CF">
        <w:rPr>
          <w:szCs w:val="28"/>
        </w:rPr>
        <w:t xml:space="preserve"> потенциал. Подходы к трактовке феномена </w:t>
      </w:r>
      <w:proofErr w:type="spellStart"/>
      <w:r w:rsidRPr="005273CF">
        <w:rPr>
          <w:szCs w:val="28"/>
        </w:rPr>
        <w:t>метакогнитивного</w:t>
      </w:r>
      <w:proofErr w:type="spellEnd"/>
      <w:r w:rsidRPr="005273CF">
        <w:rPr>
          <w:szCs w:val="28"/>
        </w:rPr>
        <w:t xml:space="preserve"> потенциала. Нейрокогнитивные исследования сознания. </w:t>
      </w:r>
    </w:p>
    <w:p w14:paraId="18B606A3" w14:textId="77777777" w:rsidR="00BC40BD" w:rsidRPr="005273CF" w:rsidRDefault="00BC40BD" w:rsidP="00BC40BD">
      <w:pPr>
        <w:jc w:val="both"/>
        <w:rPr>
          <w:szCs w:val="28"/>
        </w:rPr>
      </w:pPr>
    </w:p>
    <w:p w14:paraId="1A295BCF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5. Эмоциональная регуляция когнитивных процессов </w:t>
      </w:r>
    </w:p>
    <w:p w14:paraId="3FB3C2D8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>Взаимосвязь эмоций с когнитивными процессами. Мотивационная опосредованность познания. Модели эмоционального процесса как регулятора познания. Теории эмоциональной регуляции когнитивных процессов. Избирательность внимания эмоций на когнитивные процессы. Эмоции в социальном познании. Исследования влияния переживаемых эмоциональных состояний на изменение продуктивности познавательных процессов человека. Нейрофизиологические предпосылки аффективного опосредования познания.</w:t>
      </w:r>
    </w:p>
    <w:p w14:paraId="6E46A1DC" w14:textId="77777777" w:rsidR="00BC40BD" w:rsidRPr="005273CF" w:rsidRDefault="00BC40BD" w:rsidP="00BC40BD">
      <w:pPr>
        <w:jc w:val="both"/>
        <w:rPr>
          <w:szCs w:val="28"/>
        </w:rPr>
      </w:pPr>
    </w:p>
    <w:p w14:paraId="26BC5EB9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6. Дифференциальная </w:t>
      </w:r>
      <w:proofErr w:type="spellStart"/>
      <w:r w:rsidRPr="005273CF">
        <w:rPr>
          <w:szCs w:val="28"/>
        </w:rPr>
        <w:t>когнитология</w:t>
      </w:r>
      <w:proofErr w:type="spellEnd"/>
    </w:p>
    <w:p w14:paraId="238AA4F8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Дифференциальная </w:t>
      </w:r>
      <w:proofErr w:type="spellStart"/>
      <w:r w:rsidRPr="005273CF">
        <w:rPr>
          <w:szCs w:val="28"/>
        </w:rPr>
        <w:t>когнитология</w:t>
      </w:r>
      <w:proofErr w:type="spellEnd"/>
      <w:r w:rsidRPr="005273CF">
        <w:rPr>
          <w:szCs w:val="28"/>
        </w:rPr>
        <w:t xml:space="preserve"> как раздел когнитивной психологии. Индивидуально-психологические характеристики когнитивной сферы человека. Интеллект, когнитивные стили, креативность (подходы к определению, основные теории, закономерности формирования). Нейрокогнитивные основы индивидуально-психологических различий когнитивных характеристик. Исполнительные функции и когнитивные процессы. Исследования индивидуально-психологических различий когнитивных характеристик в когнитивной психологии.</w:t>
      </w:r>
    </w:p>
    <w:p w14:paraId="18E775B1" w14:textId="77777777" w:rsidR="00BC40BD" w:rsidRPr="005273CF" w:rsidRDefault="00BC40BD" w:rsidP="00BC40BD">
      <w:pPr>
        <w:jc w:val="both"/>
        <w:rPr>
          <w:szCs w:val="28"/>
        </w:rPr>
      </w:pPr>
    </w:p>
    <w:p w14:paraId="029AD89A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7. Когнитивный подход в психологии социального познания </w:t>
      </w:r>
    </w:p>
    <w:p w14:paraId="0974427F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lastRenderedPageBreak/>
        <w:t>Подходы к трактовке социального познания. Модели репрезентации знаний в социальном познании. Категоризация и представление знаний в социальном познании. Перцептивные гипотезы и когнитивное соответствие. Когнитивные схемы и их вклад в эффекты социальной перцепции. Когнитивные ошибки социальной перцепции. Исследования социальной перцепции в когнитивной психологии.</w:t>
      </w:r>
    </w:p>
    <w:p w14:paraId="4C27BE9B" w14:textId="77777777" w:rsidR="00BC40BD" w:rsidRPr="005273CF" w:rsidRDefault="00BC40BD" w:rsidP="00BC40BD">
      <w:pPr>
        <w:jc w:val="both"/>
        <w:rPr>
          <w:szCs w:val="28"/>
        </w:rPr>
      </w:pPr>
    </w:p>
    <w:p w14:paraId="2BC8212F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 xml:space="preserve">8. Когнитивный подход в изучении личности </w:t>
      </w:r>
    </w:p>
    <w:p w14:paraId="37ADCD4F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>Трактовки личности в когнитивной психологии. Понятие личностного конструкта. Подходы к изучению личностных конструктов. Типы и свойства личностных конструктов. Современные методы анализа особенностей конструирования реальности субъектом. Прикладные возможности когнитивного подхода в изучении личности. Исследования личности в когнитивной психологии.</w:t>
      </w:r>
    </w:p>
    <w:p w14:paraId="21AA233F" w14:textId="77777777" w:rsidR="00BC40BD" w:rsidRPr="005273CF" w:rsidRDefault="00BC40BD" w:rsidP="00BC40BD">
      <w:pPr>
        <w:jc w:val="both"/>
        <w:rPr>
          <w:szCs w:val="28"/>
        </w:rPr>
      </w:pPr>
    </w:p>
    <w:p w14:paraId="1716EFAC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>9. Когнитивное развитие</w:t>
      </w:r>
    </w:p>
    <w:p w14:paraId="65F54D68" w14:textId="77777777" w:rsidR="00BC40BD" w:rsidRPr="005273CF" w:rsidRDefault="00BC40BD" w:rsidP="00BC40BD">
      <w:pPr>
        <w:jc w:val="both"/>
        <w:rPr>
          <w:szCs w:val="28"/>
        </w:rPr>
      </w:pPr>
      <w:r w:rsidRPr="005273CF">
        <w:rPr>
          <w:szCs w:val="28"/>
        </w:rPr>
        <w:t>Развитие когнитивных функций в филогенезе и онтогенезе. Концепции развития когнитивной сферы. Основные тенденции развития когнитивной сферы человека на разных этапах жизни. Исследования когнитивного развития в когнитивной психологии.</w:t>
      </w:r>
    </w:p>
    <w:p w14:paraId="1D9A0C8B" w14:textId="77777777" w:rsidR="00BC40BD" w:rsidRPr="00BC40BD" w:rsidRDefault="00BC40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5008E310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30D4B360" w14:textId="77777777" w:rsidR="00FF233A" w:rsidRPr="00FF233A" w:rsidRDefault="00FF233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34AB66EF" w14:textId="041BB963" w:rsidR="00FF233A" w:rsidRPr="008645F0" w:rsidRDefault="00FF233A" w:rsidP="00FF23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F233A">
        <w:rPr>
          <w:color w:val="000000"/>
          <w:lang w:val="ru-RU"/>
        </w:rPr>
        <w:t>П</w:t>
      </w:r>
      <w:r w:rsidR="008645F0" w:rsidRPr="008645F0">
        <w:rPr>
          <w:color w:val="000000"/>
          <w:lang w:val="ru-RU"/>
        </w:rPr>
        <w:t>сихофизиологическая проблема в современных когнитивных исследованиях</w:t>
      </w:r>
    </w:p>
    <w:p w14:paraId="3910E705" w14:textId="50B50F9D" w:rsidR="008645F0" w:rsidRDefault="008645F0" w:rsidP="00FF23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8645F0">
        <w:rPr>
          <w:color w:val="000000"/>
          <w:lang w:val="ru-RU"/>
        </w:rPr>
        <w:t xml:space="preserve">Проблема валидности </w:t>
      </w:r>
      <w:r w:rsidR="00FF233A" w:rsidRPr="00FF233A">
        <w:rPr>
          <w:color w:val="000000"/>
          <w:lang w:val="ru-RU"/>
        </w:rPr>
        <w:t>психофизических</w:t>
      </w:r>
      <w:r w:rsidRPr="008645F0">
        <w:rPr>
          <w:color w:val="000000"/>
          <w:lang w:val="ru-RU"/>
        </w:rPr>
        <w:t xml:space="preserve"> и </w:t>
      </w:r>
      <w:proofErr w:type="spellStart"/>
      <w:r w:rsidRPr="008645F0">
        <w:rPr>
          <w:color w:val="000000"/>
          <w:lang w:val="ru-RU"/>
        </w:rPr>
        <w:t>психифизиологических</w:t>
      </w:r>
      <w:proofErr w:type="spellEnd"/>
      <w:r w:rsidRPr="008645F0">
        <w:rPr>
          <w:color w:val="000000"/>
          <w:lang w:val="ru-RU"/>
        </w:rPr>
        <w:t xml:space="preserve"> методов задачам когнитивной науки</w:t>
      </w:r>
    </w:p>
    <w:p w14:paraId="2F8DD144" w14:textId="74AF65FC" w:rsidR="00D24E5A" w:rsidRPr="008645F0" w:rsidRDefault="00D24E5A" w:rsidP="00FF23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Проблема обеспечения междисциплинарности в когнитивных исследованиях</w:t>
      </w:r>
    </w:p>
    <w:p w14:paraId="2F49310B" w14:textId="0F35448D" w:rsidR="00FF233A" w:rsidRPr="00FF233A" w:rsidRDefault="008645F0" w:rsidP="00FF23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8645F0">
        <w:rPr>
          <w:color w:val="000000"/>
          <w:lang w:val="ru-RU"/>
        </w:rPr>
        <w:t>Проблема в</w:t>
      </w:r>
      <w:r w:rsidR="00FF233A" w:rsidRPr="00FF233A">
        <w:rPr>
          <w:color w:val="000000"/>
          <w:lang w:val="ru-RU"/>
        </w:rPr>
        <w:t>оспроизводимост</w:t>
      </w:r>
      <w:r w:rsidRPr="008645F0">
        <w:rPr>
          <w:color w:val="000000"/>
          <w:lang w:val="ru-RU"/>
        </w:rPr>
        <w:t>и результатов исследований</w:t>
      </w:r>
      <w:r w:rsidR="00FF233A" w:rsidRPr="00FF233A">
        <w:rPr>
          <w:color w:val="000000"/>
          <w:lang w:val="ru-RU"/>
        </w:rPr>
        <w:t xml:space="preserve"> в когнитивных науках</w:t>
      </w:r>
    </w:p>
    <w:p w14:paraId="67771F29" w14:textId="77777777" w:rsidR="008645F0" w:rsidRPr="008645F0" w:rsidRDefault="00FF233A" w:rsidP="00FF23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F233A">
        <w:rPr>
          <w:color w:val="000000"/>
          <w:lang w:val="ru-RU"/>
        </w:rPr>
        <w:t>М</w:t>
      </w:r>
      <w:r w:rsidR="008645F0" w:rsidRPr="008645F0">
        <w:rPr>
          <w:color w:val="000000"/>
          <w:lang w:val="ru-RU"/>
        </w:rPr>
        <w:t>етодологические проблемы м</w:t>
      </w:r>
      <w:r w:rsidRPr="00FF233A">
        <w:rPr>
          <w:color w:val="000000"/>
          <w:lang w:val="ru-RU"/>
        </w:rPr>
        <w:t>оделировани</w:t>
      </w:r>
      <w:r w:rsidR="008645F0" w:rsidRPr="008645F0">
        <w:rPr>
          <w:color w:val="000000"/>
          <w:lang w:val="ru-RU"/>
        </w:rPr>
        <w:t>я психических явлений</w:t>
      </w:r>
    </w:p>
    <w:p w14:paraId="4FC435D8" w14:textId="040FA69A" w:rsidR="00FF233A" w:rsidRPr="00FF233A" w:rsidRDefault="00FF233A" w:rsidP="00FF23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F233A">
        <w:rPr>
          <w:color w:val="000000"/>
          <w:lang w:val="ru-RU"/>
        </w:rPr>
        <w:t>Когнитивная психология и нейронауки</w:t>
      </w:r>
    </w:p>
    <w:p w14:paraId="5CDDA5E1" w14:textId="77777777" w:rsidR="008645F0" w:rsidRDefault="008645F0" w:rsidP="008645F0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8645F0">
        <w:rPr>
          <w:color w:val="000000"/>
          <w:lang w:val="ru-RU"/>
        </w:rPr>
        <w:t>Возможности и ограничения трактовки и</w:t>
      </w:r>
      <w:r w:rsidR="00FF233A" w:rsidRPr="008645F0">
        <w:rPr>
          <w:color w:val="000000"/>
          <w:lang w:val="ru-RU"/>
        </w:rPr>
        <w:t>скусственн</w:t>
      </w:r>
      <w:r w:rsidRPr="008645F0">
        <w:rPr>
          <w:color w:val="000000"/>
          <w:lang w:val="ru-RU"/>
        </w:rPr>
        <w:t>ого</w:t>
      </w:r>
      <w:r w:rsidR="00FF233A" w:rsidRPr="008645F0">
        <w:rPr>
          <w:color w:val="000000"/>
          <w:lang w:val="ru-RU"/>
        </w:rPr>
        <w:t xml:space="preserve"> интеллект</w:t>
      </w:r>
      <w:r w:rsidRPr="008645F0">
        <w:rPr>
          <w:color w:val="000000"/>
          <w:lang w:val="ru-RU"/>
        </w:rPr>
        <w:t>а</w:t>
      </w:r>
      <w:r w:rsidR="00FF233A" w:rsidRPr="008645F0">
        <w:rPr>
          <w:color w:val="000000"/>
          <w:lang w:val="ru-RU"/>
        </w:rPr>
        <w:t xml:space="preserve"> как модел</w:t>
      </w:r>
      <w:r w:rsidRPr="008645F0">
        <w:rPr>
          <w:color w:val="000000"/>
          <w:lang w:val="ru-RU"/>
        </w:rPr>
        <w:t>и</w:t>
      </w:r>
      <w:r w:rsidR="00FF233A" w:rsidRPr="008645F0">
        <w:rPr>
          <w:color w:val="000000"/>
          <w:lang w:val="ru-RU"/>
        </w:rPr>
        <w:t xml:space="preserve"> психики</w:t>
      </w:r>
    </w:p>
    <w:p w14:paraId="259D6216" w14:textId="1923B0A0" w:rsidR="008645F0" w:rsidRPr="008645F0" w:rsidRDefault="008645F0" w:rsidP="008645F0">
      <w:pPr>
        <w:pStyle w:val="a6"/>
        <w:numPr>
          <w:ilvl w:val="0"/>
          <w:numId w:val="7"/>
        </w:numPr>
        <w:jc w:val="both"/>
        <w:rPr>
          <w:szCs w:val="28"/>
        </w:rPr>
      </w:pPr>
      <w:r w:rsidRPr="008645F0">
        <w:rPr>
          <w:szCs w:val="28"/>
        </w:rPr>
        <w:t xml:space="preserve">Перспективы когнитивных исследований </w:t>
      </w:r>
      <w:r>
        <w:rPr>
          <w:szCs w:val="28"/>
          <w:lang w:val="ru-RU"/>
        </w:rPr>
        <w:t>для развития</w:t>
      </w:r>
      <w:r w:rsidRPr="008645F0">
        <w:rPr>
          <w:szCs w:val="28"/>
        </w:rPr>
        <w:t xml:space="preserve"> психологи</w:t>
      </w:r>
      <w:proofErr w:type="spellStart"/>
      <w:r>
        <w:rPr>
          <w:szCs w:val="28"/>
          <w:lang w:val="ru-RU"/>
        </w:rPr>
        <w:t>ческого</w:t>
      </w:r>
      <w:proofErr w:type="spellEnd"/>
      <w:r>
        <w:rPr>
          <w:szCs w:val="28"/>
          <w:lang w:val="ru-RU"/>
        </w:rPr>
        <w:t xml:space="preserve"> знания</w:t>
      </w:r>
    </w:p>
    <w:p w14:paraId="178EDBD7" w14:textId="093BA1A7" w:rsidR="008645F0" w:rsidRPr="008645F0" w:rsidRDefault="00D24E5A" w:rsidP="008645F0">
      <w:pPr>
        <w:pStyle w:val="a6"/>
        <w:numPr>
          <w:ilvl w:val="0"/>
          <w:numId w:val="7"/>
        </w:numPr>
        <w:jc w:val="both"/>
        <w:rPr>
          <w:szCs w:val="28"/>
        </w:rPr>
      </w:pPr>
      <w:r>
        <w:rPr>
          <w:szCs w:val="28"/>
          <w:lang w:val="ru-RU"/>
        </w:rPr>
        <w:t>Проблема теоретической и практической значимости когнитивных исследований, выполненных в междисциплинарной парадигме</w:t>
      </w:r>
    </w:p>
    <w:p w14:paraId="6930DAA0" w14:textId="677E8A8E" w:rsidR="008645F0" w:rsidRPr="00FF233A" w:rsidRDefault="008645F0" w:rsidP="008645F0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24E5A">
        <w:rPr>
          <w:color w:val="000000"/>
          <w:lang w:val="ru-RU"/>
        </w:rPr>
        <w:t>Правовое регулирование когнитивных исследований</w:t>
      </w:r>
      <w:r w:rsidR="00D24E5A" w:rsidRPr="00D24E5A">
        <w:rPr>
          <w:color w:val="000000"/>
          <w:lang w:val="ru-RU"/>
        </w:rPr>
        <w:t xml:space="preserve">. </w:t>
      </w:r>
      <w:r w:rsidRPr="00D24E5A">
        <w:rPr>
          <w:color w:val="000000"/>
          <w:lang w:val="ru-RU"/>
        </w:rPr>
        <w:t>Этические проблемы в когнитивных исследованиях</w:t>
      </w:r>
    </w:p>
    <w:p w14:paraId="5008E311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2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008E313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15FF3080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Величковский Б.М. Когнитивная наука. Основы психологии познания. В 2 т.: учебник для вузов. М.: </w:t>
      </w:r>
      <w:proofErr w:type="spellStart"/>
      <w:r w:rsidRPr="005273CF">
        <w:rPr>
          <w:szCs w:val="28"/>
        </w:rPr>
        <w:t>Юрайт</w:t>
      </w:r>
      <w:proofErr w:type="spellEnd"/>
      <w:r w:rsidRPr="005273CF">
        <w:rPr>
          <w:szCs w:val="28"/>
        </w:rPr>
        <w:t xml:space="preserve">, 2020. 386 с. </w:t>
      </w:r>
    </w:p>
    <w:p w14:paraId="79F453C5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Холодная М.А. Когнитивная психология. Когнитивные стили: учебное пособие для вузов. М.: </w:t>
      </w:r>
      <w:proofErr w:type="spellStart"/>
      <w:r w:rsidRPr="005273CF">
        <w:rPr>
          <w:szCs w:val="28"/>
        </w:rPr>
        <w:t>Юрайт</w:t>
      </w:r>
      <w:proofErr w:type="spellEnd"/>
      <w:r w:rsidRPr="005273CF">
        <w:rPr>
          <w:szCs w:val="28"/>
        </w:rPr>
        <w:t xml:space="preserve">, 2023. 309 с. </w:t>
      </w:r>
    </w:p>
    <w:p w14:paraId="2D3EB264" w14:textId="77777777" w:rsidR="00D24E5A" w:rsidRPr="005273CF" w:rsidRDefault="00D24E5A" w:rsidP="00D24E5A">
      <w:pPr>
        <w:jc w:val="both"/>
        <w:rPr>
          <w:i/>
          <w:szCs w:val="28"/>
        </w:rPr>
      </w:pPr>
      <w:r w:rsidRPr="005273CF">
        <w:rPr>
          <w:i/>
          <w:szCs w:val="28"/>
        </w:rPr>
        <w:t>Дополнительная:</w:t>
      </w:r>
    </w:p>
    <w:p w14:paraId="594E69B0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 Андерсон Д. Когнитивная психология. СПб.: Питер, 2002. 496 с.</w:t>
      </w:r>
    </w:p>
    <w:p w14:paraId="30396A18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proofErr w:type="spellStart"/>
      <w:r w:rsidRPr="005273CF">
        <w:rPr>
          <w:szCs w:val="28"/>
        </w:rPr>
        <w:t>Баддли</w:t>
      </w:r>
      <w:proofErr w:type="spellEnd"/>
      <w:r w:rsidRPr="005273CF">
        <w:rPr>
          <w:szCs w:val="28"/>
        </w:rPr>
        <w:t xml:space="preserve"> А., Айзенк М., Андерсон М. Память. СПб.: Питер, 2011. 560 с.</w:t>
      </w:r>
    </w:p>
    <w:p w14:paraId="25A7D670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Барабанщиков В.А. Психология восприятия: организация и развитие перцептивного процесса. М.: </w:t>
      </w:r>
      <w:proofErr w:type="spellStart"/>
      <w:r w:rsidRPr="005273CF">
        <w:rPr>
          <w:szCs w:val="28"/>
        </w:rPr>
        <w:t>Когито</w:t>
      </w:r>
      <w:proofErr w:type="spellEnd"/>
      <w:r w:rsidRPr="005273CF">
        <w:rPr>
          <w:szCs w:val="28"/>
        </w:rPr>
        <w:t>-Центр, Высшая школа психологии. 2006. 238 с.</w:t>
      </w:r>
    </w:p>
    <w:p w14:paraId="32DA579C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>Брунер Дж. Психология познания. М.: Прогресс, 1977. 413 с.</w:t>
      </w:r>
    </w:p>
    <w:p w14:paraId="7D5FDC1A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proofErr w:type="spellStart"/>
      <w:r w:rsidRPr="005273CF">
        <w:rPr>
          <w:szCs w:val="28"/>
        </w:rPr>
        <w:t>Веккер</w:t>
      </w:r>
      <w:proofErr w:type="spellEnd"/>
      <w:r w:rsidRPr="005273CF">
        <w:rPr>
          <w:szCs w:val="28"/>
        </w:rPr>
        <w:t xml:space="preserve"> Л.М. Психика и реальность. Единая теория психических процессов. М.: Смысл, 1998. 685 с.</w:t>
      </w:r>
    </w:p>
    <w:p w14:paraId="618BC8E1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lastRenderedPageBreak/>
        <w:t xml:space="preserve">Высоков И.Е. Психология познания. Учебник для бакалавриата и магистратуры. М.: </w:t>
      </w:r>
      <w:proofErr w:type="spellStart"/>
      <w:r w:rsidRPr="005273CF">
        <w:rPr>
          <w:szCs w:val="28"/>
        </w:rPr>
        <w:t>Юрайт</w:t>
      </w:r>
      <w:proofErr w:type="spellEnd"/>
      <w:r w:rsidRPr="005273CF">
        <w:rPr>
          <w:szCs w:val="28"/>
        </w:rPr>
        <w:t xml:space="preserve">, 2020. 399 с. </w:t>
      </w:r>
    </w:p>
    <w:p w14:paraId="4AA64E42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proofErr w:type="spellStart"/>
      <w:r w:rsidRPr="005273CF">
        <w:rPr>
          <w:szCs w:val="28"/>
        </w:rPr>
        <w:t>Гиппенрейтер</w:t>
      </w:r>
      <w:proofErr w:type="spellEnd"/>
      <w:r w:rsidRPr="005273CF">
        <w:rPr>
          <w:szCs w:val="28"/>
        </w:rPr>
        <w:t xml:space="preserve"> Ю.Б. Движения человеческого глаза. М.: Издательство МГУ, 1978. 256 с.</w:t>
      </w:r>
    </w:p>
    <w:p w14:paraId="691510BE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Горизонты когнитивной психологии: хрестоматия. М.: Языки славянской культуры, 2012. 320 с. </w:t>
      </w:r>
    </w:p>
    <w:p w14:paraId="68302FE6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>Грегори Р. Разумный глаз. М., 1972. 240 с.</w:t>
      </w:r>
    </w:p>
    <w:p w14:paraId="1BAA7375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Гусев А.Н., Уточкин И.С. Психологические измерения. Теория. Методы: учеб. пособие. - М.: Аспект Пресс, 2011. 319 с. </w:t>
      </w:r>
    </w:p>
    <w:p w14:paraId="751C0E5E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proofErr w:type="spellStart"/>
      <w:r w:rsidRPr="005273CF">
        <w:rPr>
          <w:szCs w:val="28"/>
        </w:rPr>
        <w:t>Дормашев</w:t>
      </w:r>
      <w:proofErr w:type="spellEnd"/>
      <w:r w:rsidRPr="005273CF">
        <w:rPr>
          <w:szCs w:val="28"/>
        </w:rPr>
        <w:t xml:space="preserve"> Ю.Б., Романов В.Я. Психология внимания: Учебник. М.: МПСИ, 2002. 371 с.</w:t>
      </w:r>
    </w:p>
    <w:p w14:paraId="50601532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>Зинченко Т.П. Когнитивная и прикладная психология. М.: МОДЭК, 2000. 608 с.</w:t>
      </w:r>
    </w:p>
    <w:p w14:paraId="111A127B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Когнитивная психология: история и современность: хрестоматия / под ред. М.В. </w:t>
      </w:r>
      <w:proofErr w:type="spellStart"/>
      <w:r w:rsidRPr="005273CF">
        <w:rPr>
          <w:szCs w:val="28"/>
        </w:rPr>
        <w:t>Фаликман</w:t>
      </w:r>
      <w:proofErr w:type="spellEnd"/>
      <w:r w:rsidRPr="005273CF">
        <w:rPr>
          <w:szCs w:val="28"/>
        </w:rPr>
        <w:t xml:space="preserve">, В.Ф. Спиридонова. М.: </w:t>
      </w:r>
      <w:proofErr w:type="spellStart"/>
      <w:r w:rsidRPr="005273CF">
        <w:rPr>
          <w:szCs w:val="28"/>
        </w:rPr>
        <w:t>Ломоносовъ</w:t>
      </w:r>
      <w:proofErr w:type="spellEnd"/>
      <w:r w:rsidRPr="005273CF">
        <w:rPr>
          <w:szCs w:val="28"/>
        </w:rPr>
        <w:t>, 2011. 384 с.</w:t>
      </w:r>
    </w:p>
    <w:p w14:paraId="3043C111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Когнитивная </w:t>
      </w:r>
      <w:proofErr w:type="gramStart"/>
      <w:r w:rsidRPr="005273CF">
        <w:rPr>
          <w:szCs w:val="28"/>
        </w:rPr>
        <w:t>психология :</w:t>
      </w:r>
      <w:proofErr w:type="gramEnd"/>
      <w:r w:rsidRPr="005273CF">
        <w:rPr>
          <w:szCs w:val="28"/>
        </w:rPr>
        <w:t xml:space="preserve"> учеб. для студентов вузов / под ред. В.Н. Дружинина, Д.В. Ушакова. М.: </w:t>
      </w:r>
      <w:proofErr w:type="spellStart"/>
      <w:r w:rsidRPr="005273CF">
        <w:rPr>
          <w:szCs w:val="28"/>
        </w:rPr>
        <w:t>PerSe</w:t>
      </w:r>
      <w:proofErr w:type="spellEnd"/>
      <w:r w:rsidRPr="005273CF">
        <w:rPr>
          <w:szCs w:val="28"/>
        </w:rPr>
        <w:t>, 2002. 478 с.</w:t>
      </w:r>
    </w:p>
    <w:p w14:paraId="32526E7C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Когнитивная психология: Феномены и проблемы / под ред. В.Ф. Спиридонова. М.: </w:t>
      </w:r>
      <w:proofErr w:type="spellStart"/>
      <w:r w:rsidRPr="005273CF">
        <w:rPr>
          <w:szCs w:val="28"/>
        </w:rPr>
        <w:t>Ленард</w:t>
      </w:r>
      <w:proofErr w:type="spellEnd"/>
      <w:r w:rsidRPr="005273CF">
        <w:rPr>
          <w:szCs w:val="28"/>
        </w:rPr>
        <w:t xml:space="preserve">, 2014. 264 с. </w:t>
      </w:r>
    </w:p>
    <w:p w14:paraId="1F656590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>Логвиненко А.Д. Психология восприятия. М.: Издательство Московского университета, 1987. 81 с.</w:t>
      </w:r>
    </w:p>
    <w:p w14:paraId="0FF608FA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Мозг, познание, разум: введение в когнитивные нейронауки. В 2 т. / под ред. Б. </w:t>
      </w:r>
      <w:proofErr w:type="spellStart"/>
      <w:r w:rsidRPr="005273CF">
        <w:rPr>
          <w:szCs w:val="28"/>
        </w:rPr>
        <w:t>Баарса</w:t>
      </w:r>
      <w:proofErr w:type="spellEnd"/>
      <w:r w:rsidRPr="005273CF">
        <w:rPr>
          <w:szCs w:val="28"/>
        </w:rPr>
        <w:t xml:space="preserve">, Н. Гейдж. </w:t>
      </w:r>
      <w:proofErr w:type="gramStart"/>
      <w:r w:rsidRPr="005273CF">
        <w:rPr>
          <w:szCs w:val="28"/>
        </w:rPr>
        <w:t>М. :</w:t>
      </w:r>
      <w:proofErr w:type="gramEnd"/>
      <w:r w:rsidRPr="005273CF">
        <w:rPr>
          <w:szCs w:val="28"/>
        </w:rPr>
        <w:t xml:space="preserve"> Лаборатория знаний, 2021.</w:t>
      </w:r>
    </w:p>
    <w:p w14:paraId="6CC3131E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Морозова И.С. Психологические основы интенсификации познавательной деятельности личности. Кемерово: </w:t>
      </w:r>
      <w:proofErr w:type="spellStart"/>
      <w:r w:rsidRPr="005273CF">
        <w:rPr>
          <w:szCs w:val="28"/>
        </w:rPr>
        <w:t>Кузбассвузиздат</w:t>
      </w:r>
      <w:proofErr w:type="spellEnd"/>
      <w:r w:rsidRPr="005273CF">
        <w:rPr>
          <w:szCs w:val="28"/>
        </w:rPr>
        <w:t xml:space="preserve">, 2005. 280 с. </w:t>
      </w:r>
    </w:p>
    <w:p w14:paraId="12C15DDD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>Морозова И.С. Развитие когнитивных процессов в онтогенезе: учеб. пособие. Кемерово: ИНТ, 2009. 203 с.</w:t>
      </w:r>
    </w:p>
    <w:p w14:paraId="1F3A936C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Общая психология: в 7 т.: Учебник для студ. </w:t>
      </w:r>
      <w:proofErr w:type="spellStart"/>
      <w:r w:rsidRPr="005273CF">
        <w:rPr>
          <w:szCs w:val="28"/>
        </w:rPr>
        <w:t>высш</w:t>
      </w:r>
      <w:proofErr w:type="spellEnd"/>
      <w:r w:rsidRPr="005273CF">
        <w:rPr>
          <w:szCs w:val="28"/>
        </w:rPr>
        <w:t xml:space="preserve">. уч. заведений / под ред. Б.С. Братуся. М.: Издательский центр «Академия», 2007. </w:t>
      </w:r>
    </w:p>
    <w:p w14:paraId="25364930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 Психология мышления / под ред. Ю.Б. </w:t>
      </w:r>
      <w:proofErr w:type="spellStart"/>
      <w:r w:rsidRPr="005273CF">
        <w:rPr>
          <w:szCs w:val="28"/>
        </w:rPr>
        <w:t>Гиппенрейтер</w:t>
      </w:r>
      <w:proofErr w:type="spellEnd"/>
      <w:r w:rsidRPr="005273CF">
        <w:rPr>
          <w:szCs w:val="28"/>
        </w:rPr>
        <w:t xml:space="preserve">, В.Ф. Спиридонова, М.В. </w:t>
      </w:r>
      <w:proofErr w:type="spellStart"/>
      <w:r w:rsidRPr="005273CF">
        <w:rPr>
          <w:szCs w:val="28"/>
        </w:rPr>
        <w:t>Фаликман</w:t>
      </w:r>
      <w:proofErr w:type="spellEnd"/>
      <w:r w:rsidRPr="005273CF">
        <w:rPr>
          <w:szCs w:val="28"/>
        </w:rPr>
        <w:t>, В.В. Петухова. М.: АСТ, 2008. 672 с.</w:t>
      </w:r>
    </w:p>
    <w:p w14:paraId="2EA27DB2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Рок И. Введение в зрительное восприятие. В 2 т. М.: Педагогика, 1980. </w:t>
      </w:r>
    </w:p>
    <w:p w14:paraId="2ABCE58A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proofErr w:type="spellStart"/>
      <w:r w:rsidRPr="005273CF">
        <w:rPr>
          <w:szCs w:val="28"/>
        </w:rPr>
        <w:t>Солсо</w:t>
      </w:r>
      <w:proofErr w:type="spellEnd"/>
      <w:r w:rsidRPr="005273CF">
        <w:rPr>
          <w:szCs w:val="28"/>
        </w:rPr>
        <w:t xml:space="preserve"> Р. Когнитивная психология. СПб.: Питер, 2011. 588 с. </w:t>
      </w:r>
    </w:p>
    <w:p w14:paraId="2BBEAABD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proofErr w:type="spellStart"/>
      <w:r w:rsidRPr="005273CF">
        <w:rPr>
          <w:szCs w:val="28"/>
        </w:rPr>
        <w:t>Хегенхан</w:t>
      </w:r>
      <w:proofErr w:type="spellEnd"/>
      <w:r w:rsidRPr="005273CF">
        <w:rPr>
          <w:szCs w:val="28"/>
        </w:rPr>
        <w:t xml:space="preserve"> О., Олсон М. Теории научения. СПб.: Питер, 2004. 474 с.</w:t>
      </w:r>
    </w:p>
    <w:p w14:paraId="4CA8D2B3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r w:rsidRPr="005273CF">
        <w:rPr>
          <w:szCs w:val="28"/>
        </w:rPr>
        <w:t xml:space="preserve">Холодная М.А. Психология понятийного мышления: от концептуальных структур к понятийным способностям. М.: Изд-во «Институт психологии РАН», 2012. 288 с. </w:t>
      </w:r>
    </w:p>
    <w:p w14:paraId="03A80628" w14:textId="77777777" w:rsidR="00D24E5A" w:rsidRPr="005273CF" w:rsidRDefault="00D24E5A" w:rsidP="00D24E5A">
      <w:pPr>
        <w:pStyle w:val="a6"/>
        <w:numPr>
          <w:ilvl w:val="0"/>
          <w:numId w:val="12"/>
        </w:numPr>
        <w:jc w:val="both"/>
        <w:rPr>
          <w:szCs w:val="28"/>
        </w:rPr>
      </w:pPr>
      <w:proofErr w:type="spellStart"/>
      <w:r w:rsidRPr="005273CF">
        <w:rPr>
          <w:szCs w:val="28"/>
        </w:rPr>
        <w:t>Шиффман</w:t>
      </w:r>
      <w:proofErr w:type="spellEnd"/>
      <w:r w:rsidRPr="005273CF">
        <w:rPr>
          <w:szCs w:val="28"/>
        </w:rPr>
        <w:t xml:space="preserve"> Х. Ощущение и восприятие. СПб.: Питер, 2003. 924 с.</w:t>
      </w:r>
    </w:p>
    <w:p w14:paraId="5008E31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2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A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7C7765">
      <w:footerReference w:type="even" r:id="rId8"/>
      <w:footerReference w:type="default" r:id="rId9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ED19A" w14:textId="77777777" w:rsidR="00B777ED" w:rsidRDefault="00B777ED">
      <w:r>
        <w:separator/>
      </w:r>
    </w:p>
  </w:endnote>
  <w:endnote w:type="continuationSeparator" w:id="0">
    <w:p w14:paraId="157D09F0" w14:textId="77777777" w:rsidR="00B777ED" w:rsidRDefault="00B77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4A250BB-118C-4C2B-A339-6782F2960F28}"/>
    <w:embedBold r:id="rId2" w:fontKey="{FBE86474-E2BA-41E0-8869-7E8C5EF3A4C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03DB9B6-1093-4B4E-B750-53ADBD27382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BB70BEB-BD73-42F1-82B4-25FB80B61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B1" w14:textId="1BA08C5E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24661">
      <w:rPr>
        <w:noProof/>
        <w:color w:val="000000"/>
      </w:rPr>
      <w:t>8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7FDD3" w14:textId="77777777" w:rsidR="00B777ED" w:rsidRDefault="00B777ED">
      <w:r>
        <w:separator/>
      </w:r>
    </w:p>
  </w:footnote>
  <w:footnote w:type="continuationSeparator" w:id="0">
    <w:p w14:paraId="68BAB32D" w14:textId="77777777" w:rsidR="00B777ED" w:rsidRDefault="00B77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326A4"/>
    <w:multiLevelType w:val="multilevel"/>
    <w:tmpl w:val="5C9076C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F4695"/>
    <w:multiLevelType w:val="multilevel"/>
    <w:tmpl w:val="25709AC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133644A"/>
    <w:multiLevelType w:val="multilevel"/>
    <w:tmpl w:val="601C8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D363EC"/>
    <w:multiLevelType w:val="multilevel"/>
    <w:tmpl w:val="530208F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F25C8C"/>
    <w:multiLevelType w:val="multilevel"/>
    <w:tmpl w:val="3D1850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75A758B9"/>
    <w:multiLevelType w:val="multilevel"/>
    <w:tmpl w:val="E6CA5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3855033">
    <w:abstractNumId w:val="11"/>
  </w:num>
  <w:num w:numId="2" w16cid:durableId="1429620220">
    <w:abstractNumId w:val="3"/>
  </w:num>
  <w:num w:numId="3" w16cid:durableId="1540702287">
    <w:abstractNumId w:val="8"/>
  </w:num>
  <w:num w:numId="4" w16cid:durableId="2005278753">
    <w:abstractNumId w:val="1"/>
  </w:num>
  <w:num w:numId="5" w16cid:durableId="623582657">
    <w:abstractNumId w:val="10"/>
  </w:num>
  <w:num w:numId="6" w16cid:durableId="1911842575">
    <w:abstractNumId w:val="7"/>
  </w:num>
  <w:num w:numId="7" w16cid:durableId="640232867">
    <w:abstractNumId w:val="4"/>
  </w:num>
  <w:num w:numId="8" w16cid:durableId="1203787970">
    <w:abstractNumId w:val="6"/>
  </w:num>
  <w:num w:numId="9" w16cid:durableId="1713728984">
    <w:abstractNumId w:val="2"/>
  </w:num>
  <w:num w:numId="10" w16cid:durableId="262764704">
    <w:abstractNumId w:val="5"/>
  </w:num>
  <w:num w:numId="11" w16cid:durableId="249967402">
    <w:abstractNumId w:val="0"/>
  </w:num>
  <w:num w:numId="12" w16cid:durableId="8767719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65"/>
    <w:rsid w:val="00024661"/>
    <w:rsid w:val="00032982"/>
    <w:rsid w:val="000B153B"/>
    <w:rsid w:val="000E1FCD"/>
    <w:rsid w:val="0013414C"/>
    <w:rsid w:val="001E2D7F"/>
    <w:rsid w:val="00297A0F"/>
    <w:rsid w:val="002D1214"/>
    <w:rsid w:val="00331630"/>
    <w:rsid w:val="00424FAB"/>
    <w:rsid w:val="00536327"/>
    <w:rsid w:val="00561A2F"/>
    <w:rsid w:val="005B6A00"/>
    <w:rsid w:val="005E281D"/>
    <w:rsid w:val="00620B0B"/>
    <w:rsid w:val="00731278"/>
    <w:rsid w:val="00770BD4"/>
    <w:rsid w:val="007B5EC1"/>
    <w:rsid w:val="007C7765"/>
    <w:rsid w:val="00811E19"/>
    <w:rsid w:val="008645F0"/>
    <w:rsid w:val="0098107B"/>
    <w:rsid w:val="009971D5"/>
    <w:rsid w:val="00A804CC"/>
    <w:rsid w:val="00AA4C53"/>
    <w:rsid w:val="00AC0D09"/>
    <w:rsid w:val="00B05844"/>
    <w:rsid w:val="00B5385A"/>
    <w:rsid w:val="00B777ED"/>
    <w:rsid w:val="00BA0A6B"/>
    <w:rsid w:val="00BC40BD"/>
    <w:rsid w:val="00BE7441"/>
    <w:rsid w:val="00C406B6"/>
    <w:rsid w:val="00D24E5A"/>
    <w:rsid w:val="00DB28D2"/>
    <w:rsid w:val="00E9570E"/>
    <w:rsid w:val="00EC5B5A"/>
    <w:rsid w:val="00F26CB8"/>
    <w:rsid w:val="00FD277E"/>
    <w:rsid w:val="00FF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  <w15:docId w15:val="{1A7A9289-E8EE-4173-8AE4-BCFC89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semiHidden/>
    <w:unhideWhenUsed/>
    <w:rsid w:val="009D6730"/>
    <w:rPr>
      <w:color w:val="0000FF"/>
      <w:u w:val="single"/>
    </w:rPr>
  </w:style>
  <w:style w:type="paragraph" w:styleId="a6">
    <w:name w:val="List Paragraph"/>
    <w:uiPriority w:val="34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2701</Words>
  <Characters>15399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2026-03-23T08:56:00Z</dcterms:created>
  <dcterms:modified xsi:type="dcterms:W3CDTF">2026-03-23T08:56:00Z</dcterms:modified>
</cp:coreProperties>
</file>