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5DDE" w14:textId="77777777" w:rsidR="00890A1C" w:rsidRPr="00CD1F9E" w:rsidRDefault="00890A1C" w:rsidP="007A5A5C">
      <w:pPr>
        <w:spacing w:after="0" w:line="240" w:lineRule="auto"/>
        <w:jc w:val="center"/>
        <w:rPr>
          <w:rStyle w:val="layout"/>
          <w:rFonts w:ascii="Times New Roman" w:hAnsi="Times New Roman" w:cs="Times New Roman"/>
          <w:b/>
          <w:bCs/>
          <w:sz w:val="23"/>
          <w:szCs w:val="23"/>
        </w:rPr>
      </w:pPr>
      <w:r w:rsidRPr="00CD1F9E">
        <w:rPr>
          <w:rFonts w:ascii="Times New Roman" w:hAnsi="Times New Roman" w:cs="Times New Roman"/>
          <w:b/>
          <w:bCs/>
          <w:sz w:val="23"/>
          <w:szCs w:val="23"/>
        </w:rPr>
        <w:t xml:space="preserve">Научно-методический центр </w:t>
      </w:r>
      <w:r w:rsidRPr="00CD1F9E">
        <w:rPr>
          <w:rStyle w:val="layout"/>
          <w:rFonts w:ascii="Times New Roman" w:hAnsi="Times New Roman" w:cs="Times New Roman"/>
          <w:b/>
          <w:bCs/>
          <w:sz w:val="23"/>
          <w:szCs w:val="23"/>
        </w:rPr>
        <w:t xml:space="preserve">сопровождения педагогических работников </w:t>
      </w:r>
    </w:p>
    <w:p w14:paraId="2E71DA74" w14:textId="228A14B5" w:rsidR="00890A1C" w:rsidRPr="00CD1F9E" w:rsidRDefault="00890A1C" w:rsidP="007A5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D1F9E">
        <w:rPr>
          <w:rStyle w:val="layout"/>
          <w:rFonts w:ascii="Times New Roman" w:hAnsi="Times New Roman" w:cs="Times New Roman"/>
          <w:b/>
          <w:bCs/>
          <w:sz w:val="23"/>
          <w:szCs w:val="23"/>
        </w:rPr>
        <w:t>при </w:t>
      </w:r>
      <w:r w:rsidRPr="00CD1F9E">
        <w:rPr>
          <w:rFonts w:ascii="Times New Roman" w:hAnsi="Times New Roman" w:cs="Times New Roman"/>
          <w:b/>
          <w:bCs/>
          <w:sz w:val="23"/>
          <w:szCs w:val="23"/>
        </w:rPr>
        <w:t xml:space="preserve">ФГБОУ ВО «Московский педагогический государственный университет» </w:t>
      </w:r>
    </w:p>
    <w:p w14:paraId="60D64E95" w14:textId="77777777" w:rsidR="00890A1C" w:rsidRPr="000D564C" w:rsidRDefault="00890A1C" w:rsidP="007A5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919E0C" w14:textId="114DE0CA" w:rsidR="00890A1C" w:rsidRPr="0001126F" w:rsidRDefault="00B63982" w:rsidP="007A5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126F">
        <w:rPr>
          <w:rFonts w:ascii="Times New Roman" w:hAnsi="Times New Roman" w:cs="Times New Roman"/>
          <w:b/>
          <w:bCs/>
          <w:sz w:val="23"/>
          <w:szCs w:val="23"/>
        </w:rPr>
        <w:t>ПРОГРАММА ВЕБИНАРА</w:t>
      </w:r>
    </w:p>
    <w:p w14:paraId="3AA38A75" w14:textId="77777777" w:rsidR="000D564C" w:rsidRPr="0001126F" w:rsidRDefault="000D564C" w:rsidP="007A5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1126F">
        <w:rPr>
          <w:rFonts w:ascii="Times New Roman" w:hAnsi="Times New Roman" w:cs="Times New Roman"/>
          <w:b/>
          <w:bCs/>
          <w:sz w:val="23"/>
          <w:szCs w:val="23"/>
        </w:rPr>
        <w:t>«Стратегии преодоления профессиональных дефицитов педагогов:</w:t>
      </w:r>
    </w:p>
    <w:p w14:paraId="5CE936A1" w14:textId="707B2E6F" w:rsidR="00890A1C" w:rsidRPr="0001126F" w:rsidRDefault="000D564C" w:rsidP="007A5A5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1126F">
        <w:rPr>
          <w:rFonts w:ascii="Times New Roman" w:hAnsi="Times New Roman" w:cs="Times New Roman"/>
          <w:b/>
          <w:bCs/>
          <w:sz w:val="23"/>
          <w:szCs w:val="23"/>
        </w:rPr>
        <w:t>актуальные проблемы методики обучения истории в средней и высшей школе»</w:t>
      </w:r>
    </w:p>
    <w:p w14:paraId="4ED2640F" w14:textId="77777777" w:rsidR="002F7BFD" w:rsidRDefault="002F7BFD" w:rsidP="007A5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538D2" w14:textId="3B116044" w:rsidR="00890A1C" w:rsidRPr="002373E7" w:rsidRDefault="000D564C" w:rsidP="007A5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373E7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FE320D" w:rsidRPr="002373E7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FB12B3" w:rsidRPr="002373E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373E7">
        <w:rPr>
          <w:rFonts w:ascii="Times New Roman" w:hAnsi="Times New Roman" w:cs="Times New Roman"/>
          <w:b/>
          <w:bCs/>
          <w:sz w:val="23"/>
          <w:szCs w:val="23"/>
        </w:rPr>
        <w:t>мая</w:t>
      </w:r>
      <w:r w:rsidR="007A5A5C" w:rsidRPr="002373E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90A1C" w:rsidRPr="002373E7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Pr="002373E7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890A1C" w:rsidRPr="002373E7">
        <w:rPr>
          <w:rFonts w:ascii="Times New Roman" w:hAnsi="Times New Roman" w:cs="Times New Roman"/>
          <w:b/>
          <w:bCs/>
          <w:sz w:val="23"/>
          <w:szCs w:val="23"/>
        </w:rPr>
        <w:t xml:space="preserve"> г., 1</w:t>
      </w:r>
      <w:r w:rsidR="00FB12B3" w:rsidRPr="002373E7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890A1C" w:rsidRPr="002373E7">
        <w:rPr>
          <w:rFonts w:ascii="Times New Roman" w:hAnsi="Times New Roman" w:cs="Times New Roman"/>
          <w:b/>
          <w:bCs/>
          <w:sz w:val="23"/>
          <w:szCs w:val="23"/>
        </w:rPr>
        <w:t>.00 –1</w:t>
      </w:r>
      <w:r w:rsidR="00FB12B3" w:rsidRPr="002373E7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890A1C" w:rsidRPr="002373E7">
        <w:rPr>
          <w:rFonts w:ascii="Times New Roman" w:hAnsi="Times New Roman" w:cs="Times New Roman"/>
          <w:b/>
          <w:bCs/>
          <w:sz w:val="23"/>
          <w:szCs w:val="23"/>
        </w:rPr>
        <w:t>.30 ч. (</w:t>
      </w:r>
      <w:proofErr w:type="spellStart"/>
      <w:r w:rsidR="00890A1C" w:rsidRPr="002373E7">
        <w:rPr>
          <w:rFonts w:ascii="Times New Roman" w:hAnsi="Times New Roman" w:cs="Times New Roman"/>
          <w:b/>
          <w:bCs/>
          <w:sz w:val="23"/>
          <w:szCs w:val="23"/>
        </w:rPr>
        <w:t>мск</w:t>
      </w:r>
      <w:proofErr w:type="spellEnd"/>
      <w:r w:rsidR="00890A1C" w:rsidRPr="002373E7">
        <w:rPr>
          <w:rFonts w:ascii="Times New Roman" w:hAnsi="Times New Roman" w:cs="Times New Roman"/>
          <w:b/>
          <w:bCs/>
          <w:sz w:val="23"/>
          <w:szCs w:val="23"/>
        </w:rPr>
        <w:t>)</w:t>
      </w:r>
    </w:p>
    <w:p w14:paraId="69D72C7B" w14:textId="77777777" w:rsidR="00890A1C" w:rsidRPr="002373E7" w:rsidRDefault="00890A1C" w:rsidP="007A5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AE5976E" w14:textId="70D9337B" w:rsidR="00890A1C" w:rsidRPr="002373E7" w:rsidRDefault="00890A1C" w:rsidP="007A5A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373E7">
        <w:rPr>
          <w:rFonts w:ascii="Times New Roman" w:hAnsi="Times New Roman" w:cs="Times New Roman"/>
          <w:b/>
          <w:bCs/>
          <w:sz w:val="23"/>
          <w:szCs w:val="23"/>
        </w:rPr>
        <w:t>Ссылка для подключения к вебинару</w:t>
      </w:r>
      <w:r w:rsidRPr="002373E7">
        <w:rPr>
          <w:rFonts w:ascii="Times New Roman" w:hAnsi="Times New Roman" w:cs="Times New Roman"/>
          <w:sz w:val="23"/>
          <w:szCs w:val="23"/>
        </w:rPr>
        <w:t xml:space="preserve">: </w:t>
      </w:r>
      <w:r w:rsidRPr="002373E7">
        <w:rPr>
          <w:rFonts w:ascii="Times New Roman" w:hAnsi="Times New Roman" w:cs="Times New Roman"/>
          <w:color w:val="000000"/>
          <w:sz w:val="23"/>
          <w:szCs w:val="23"/>
        </w:rPr>
        <w:t xml:space="preserve">  </w:t>
      </w:r>
    </w:p>
    <w:p w14:paraId="3BAC3756" w14:textId="77777777" w:rsidR="006C2B45" w:rsidRPr="002373E7" w:rsidRDefault="006C2B45" w:rsidP="006C2B45">
      <w:pPr>
        <w:rPr>
          <w:rFonts w:ascii="Times New Roman" w:hAnsi="Times New Roman" w:cs="Times New Roman"/>
          <w:sz w:val="23"/>
          <w:szCs w:val="23"/>
        </w:rPr>
      </w:pPr>
      <w:hyperlink r:id="rId5" w:history="1">
        <w:r w:rsidRPr="002373E7">
          <w:rPr>
            <w:rStyle w:val="ad"/>
            <w:rFonts w:ascii="Times New Roman" w:hAnsi="Times New Roman" w:cs="Times New Roman"/>
            <w:sz w:val="23"/>
            <w:szCs w:val="23"/>
          </w:rPr>
          <w:t>https://sferum.ru/?call_link=2MoiFI5nMm66lLpY5youaqFoQAY-NcEuonMwz5mO3cI</w:t>
        </w:r>
      </w:hyperlink>
      <w:r w:rsidRPr="002373E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00C27B" w14:textId="77777777" w:rsidR="00771321" w:rsidRPr="00B14162" w:rsidRDefault="0070351A" w:rsidP="005031C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14162">
        <w:rPr>
          <w:rFonts w:ascii="Times New Roman" w:hAnsi="Times New Roman" w:cs="Times New Roman"/>
          <w:b/>
          <w:sz w:val="23"/>
          <w:szCs w:val="23"/>
        </w:rPr>
        <w:t>1</w:t>
      </w:r>
      <w:r w:rsidR="00FB12B3" w:rsidRPr="00B14162">
        <w:rPr>
          <w:rFonts w:ascii="Times New Roman" w:hAnsi="Times New Roman" w:cs="Times New Roman"/>
          <w:b/>
          <w:sz w:val="23"/>
          <w:szCs w:val="23"/>
        </w:rPr>
        <w:t>1</w:t>
      </w:r>
      <w:r w:rsidRPr="00B14162">
        <w:rPr>
          <w:rFonts w:ascii="Times New Roman" w:hAnsi="Times New Roman" w:cs="Times New Roman"/>
          <w:b/>
          <w:sz w:val="23"/>
          <w:szCs w:val="23"/>
        </w:rPr>
        <w:t>.00</w:t>
      </w:r>
      <w:r w:rsidR="00EF2560" w:rsidRPr="00B14162">
        <w:rPr>
          <w:rFonts w:ascii="Times New Roman" w:hAnsi="Times New Roman" w:cs="Times New Roman"/>
          <w:b/>
          <w:sz w:val="23"/>
          <w:szCs w:val="23"/>
        </w:rPr>
        <w:t>–</w:t>
      </w:r>
      <w:r w:rsidRPr="00B14162">
        <w:rPr>
          <w:rFonts w:ascii="Times New Roman" w:hAnsi="Times New Roman" w:cs="Times New Roman"/>
          <w:b/>
          <w:sz w:val="23"/>
          <w:szCs w:val="23"/>
        </w:rPr>
        <w:t>1</w:t>
      </w:r>
      <w:r w:rsidR="00FB12B3" w:rsidRPr="00B14162">
        <w:rPr>
          <w:rFonts w:ascii="Times New Roman" w:hAnsi="Times New Roman" w:cs="Times New Roman"/>
          <w:b/>
          <w:sz w:val="23"/>
          <w:szCs w:val="23"/>
        </w:rPr>
        <w:t>1</w:t>
      </w:r>
      <w:r w:rsidRPr="00B14162">
        <w:rPr>
          <w:rFonts w:ascii="Times New Roman" w:hAnsi="Times New Roman" w:cs="Times New Roman"/>
          <w:b/>
          <w:sz w:val="23"/>
          <w:szCs w:val="23"/>
        </w:rPr>
        <w:t>.</w:t>
      </w:r>
      <w:r w:rsidR="00771321" w:rsidRPr="00B14162">
        <w:rPr>
          <w:rFonts w:ascii="Times New Roman" w:hAnsi="Times New Roman" w:cs="Times New Roman"/>
          <w:b/>
          <w:sz w:val="23"/>
          <w:szCs w:val="23"/>
        </w:rPr>
        <w:t>10</w:t>
      </w:r>
      <w:r w:rsidR="00EF2560" w:rsidRPr="00B14162">
        <w:rPr>
          <w:rFonts w:ascii="Times New Roman" w:hAnsi="Times New Roman" w:cs="Times New Roman"/>
          <w:bCs/>
          <w:sz w:val="23"/>
          <w:szCs w:val="23"/>
        </w:rPr>
        <w:t>:</w:t>
      </w:r>
      <w:r w:rsidRPr="00B14162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0AF2582A" w14:textId="7034862A" w:rsidR="00771321" w:rsidRPr="00147D48" w:rsidRDefault="00771321" w:rsidP="005031C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14162">
        <w:rPr>
          <w:rFonts w:ascii="Times New Roman" w:hAnsi="Times New Roman" w:cs="Times New Roman"/>
          <w:b/>
          <w:color w:val="0070C0"/>
          <w:sz w:val="23"/>
          <w:szCs w:val="23"/>
        </w:rPr>
        <w:t>Приветственное слово</w:t>
      </w:r>
      <w:r w:rsidRPr="00B14162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Pr="00B14162">
        <w:rPr>
          <w:rFonts w:ascii="Times New Roman" w:hAnsi="Times New Roman" w:cs="Times New Roman"/>
          <w:bCs/>
          <w:sz w:val="23"/>
          <w:szCs w:val="23"/>
        </w:rPr>
        <w:t>проректора по дополнительному образованию МПГУ</w:t>
      </w:r>
      <w:r w:rsidRPr="00B14162">
        <w:rPr>
          <w:rFonts w:ascii="Times New Roman" w:hAnsi="Times New Roman" w:cs="Times New Roman"/>
          <w:b/>
          <w:sz w:val="23"/>
          <w:szCs w:val="23"/>
        </w:rPr>
        <w:t xml:space="preserve"> Дарьи</w:t>
      </w:r>
      <w:r w:rsidR="00FC18DF" w:rsidRPr="00B14162">
        <w:rPr>
          <w:rFonts w:ascii="Times New Roman" w:hAnsi="Times New Roman" w:cs="Times New Roman"/>
          <w:b/>
          <w:sz w:val="23"/>
          <w:szCs w:val="23"/>
        </w:rPr>
        <w:t> </w:t>
      </w:r>
      <w:r w:rsidRPr="00B14162">
        <w:rPr>
          <w:rFonts w:ascii="Times New Roman" w:hAnsi="Times New Roman" w:cs="Times New Roman"/>
          <w:b/>
          <w:sz w:val="23"/>
          <w:szCs w:val="23"/>
        </w:rPr>
        <w:t xml:space="preserve">Александровны </w:t>
      </w:r>
      <w:r w:rsidRPr="00147D48">
        <w:rPr>
          <w:rFonts w:ascii="Times New Roman" w:hAnsi="Times New Roman" w:cs="Times New Roman"/>
          <w:b/>
          <w:sz w:val="23"/>
          <w:szCs w:val="23"/>
        </w:rPr>
        <w:t>Кудрявцевой</w:t>
      </w:r>
      <w:r w:rsidRPr="00147D48">
        <w:rPr>
          <w:rFonts w:ascii="Times New Roman" w:hAnsi="Times New Roman" w:cs="Times New Roman"/>
          <w:bCs/>
          <w:sz w:val="23"/>
          <w:szCs w:val="23"/>
        </w:rPr>
        <w:t>.</w:t>
      </w:r>
    </w:p>
    <w:p w14:paraId="7FA62F07" w14:textId="17B77817" w:rsidR="0070351A" w:rsidRPr="00B14162" w:rsidRDefault="0070351A" w:rsidP="005031C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14162">
        <w:rPr>
          <w:rFonts w:ascii="Times New Roman" w:hAnsi="Times New Roman" w:cs="Times New Roman"/>
          <w:b/>
          <w:color w:val="0070C0"/>
          <w:sz w:val="23"/>
          <w:szCs w:val="23"/>
        </w:rPr>
        <w:t>Приветственное слово</w:t>
      </w:r>
      <w:r w:rsidRPr="00B1416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B14162">
        <w:rPr>
          <w:rFonts w:ascii="Times New Roman" w:hAnsi="Times New Roman" w:cs="Times New Roman"/>
          <w:sz w:val="23"/>
          <w:szCs w:val="23"/>
        </w:rPr>
        <w:t xml:space="preserve">директора Научно-методического центра </w:t>
      </w:r>
      <w:r w:rsidRPr="00B14162">
        <w:rPr>
          <w:rStyle w:val="layout"/>
          <w:rFonts w:ascii="Times New Roman" w:hAnsi="Times New Roman" w:cs="Times New Roman"/>
          <w:sz w:val="23"/>
          <w:szCs w:val="23"/>
        </w:rPr>
        <w:t xml:space="preserve">сопровождения педагогических работников при МПГУ, </w:t>
      </w:r>
      <w:r w:rsidRPr="00B14162">
        <w:rPr>
          <w:rFonts w:ascii="Times New Roman" w:hAnsi="Times New Roman" w:cs="Times New Roman"/>
          <w:sz w:val="23"/>
          <w:szCs w:val="23"/>
        </w:rPr>
        <w:t xml:space="preserve">заведующего кафедрой методики преподавания литературы Института филологии, доктора педагогических наук, профессора 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 xml:space="preserve">Виктора Фёдоровича Чертова. </w:t>
      </w:r>
    </w:p>
    <w:p w14:paraId="39A31B11" w14:textId="77777777" w:rsidR="0070351A" w:rsidRPr="00B14162" w:rsidRDefault="0070351A" w:rsidP="0050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0E33C60" w14:textId="1DE5E910" w:rsidR="0070351A" w:rsidRPr="00B14162" w:rsidRDefault="0070351A" w:rsidP="005031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iCs/>
          <w:sz w:val="23"/>
          <w:szCs w:val="23"/>
        </w:rPr>
        <w:t>Модератор:</w:t>
      </w:r>
    </w:p>
    <w:p w14:paraId="3560EC0C" w14:textId="6AF67FDD" w:rsidR="0070351A" w:rsidRPr="00B14162" w:rsidRDefault="0070351A" w:rsidP="005031C9">
      <w:pPr>
        <w:pStyle w:val="af"/>
        <w:ind w:firstLine="709"/>
        <w:jc w:val="both"/>
        <w:rPr>
          <w:iCs/>
          <w:sz w:val="23"/>
          <w:szCs w:val="23"/>
        </w:rPr>
      </w:pPr>
      <w:r w:rsidRPr="00B14162">
        <w:rPr>
          <w:b/>
          <w:bCs/>
          <w:sz w:val="23"/>
          <w:szCs w:val="23"/>
        </w:rPr>
        <w:t>Антипова Алла Михайловна</w:t>
      </w:r>
      <w:r w:rsidRPr="00B14162">
        <w:rPr>
          <w:sz w:val="23"/>
          <w:szCs w:val="23"/>
        </w:rPr>
        <w:t xml:space="preserve">, </w:t>
      </w:r>
      <w:r w:rsidR="00EF2560" w:rsidRPr="00B14162">
        <w:rPr>
          <w:rStyle w:val="af1"/>
          <w:rFonts w:eastAsiaTheme="majorEastAsia"/>
          <w:b w:val="0"/>
          <w:sz w:val="23"/>
          <w:szCs w:val="23"/>
        </w:rPr>
        <w:t>начальник отдела организационно-методического сопровождения Н</w:t>
      </w:r>
      <w:r w:rsidR="00EF2560" w:rsidRPr="00B14162">
        <w:rPr>
          <w:sz w:val="23"/>
          <w:szCs w:val="23"/>
        </w:rPr>
        <w:t xml:space="preserve">аучно-методического центра </w:t>
      </w:r>
      <w:r w:rsidR="00EF2560" w:rsidRPr="00B14162">
        <w:rPr>
          <w:rStyle w:val="layout"/>
          <w:sz w:val="23"/>
          <w:szCs w:val="23"/>
        </w:rPr>
        <w:t>сопровождения педагогических работников при МПГУ,</w:t>
      </w:r>
      <w:r w:rsidR="00EF2560" w:rsidRPr="00B14162">
        <w:rPr>
          <w:sz w:val="23"/>
          <w:szCs w:val="23"/>
        </w:rPr>
        <w:t xml:space="preserve"> </w:t>
      </w:r>
      <w:r w:rsidRPr="00B14162">
        <w:rPr>
          <w:sz w:val="23"/>
          <w:szCs w:val="23"/>
        </w:rPr>
        <w:t>профессор кафедры методики преподавания литературы Института филологии</w:t>
      </w:r>
      <w:r w:rsidR="00EF2560" w:rsidRPr="00B14162">
        <w:rPr>
          <w:sz w:val="23"/>
          <w:szCs w:val="23"/>
        </w:rPr>
        <w:t>,</w:t>
      </w:r>
      <w:r w:rsidRPr="00B14162">
        <w:rPr>
          <w:sz w:val="23"/>
          <w:szCs w:val="23"/>
        </w:rPr>
        <w:t xml:space="preserve"> </w:t>
      </w:r>
      <w:r w:rsidRPr="00B14162">
        <w:rPr>
          <w:iCs/>
          <w:sz w:val="23"/>
          <w:szCs w:val="23"/>
        </w:rPr>
        <w:t>д</w:t>
      </w:r>
      <w:r w:rsidRPr="00B14162">
        <w:rPr>
          <w:rStyle w:val="layout"/>
          <w:sz w:val="23"/>
          <w:szCs w:val="23"/>
        </w:rPr>
        <w:t>октор педагогических наук, профессор.</w:t>
      </w:r>
    </w:p>
    <w:p w14:paraId="48806659" w14:textId="77777777" w:rsidR="0070351A" w:rsidRPr="00B14162" w:rsidRDefault="0070351A" w:rsidP="0050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C56FD19" w14:textId="2F3A7C23" w:rsidR="0070351A" w:rsidRPr="00B14162" w:rsidRDefault="005E2B95" w:rsidP="005031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sz w:val="23"/>
          <w:szCs w:val="23"/>
        </w:rPr>
        <w:t>УЧАСТНИКИ</w:t>
      </w:r>
      <w:r w:rsidR="00E41BEE" w:rsidRPr="00B14162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27397569" w14:textId="7B1FA9FC" w:rsidR="00CC3019" w:rsidRPr="00B14162" w:rsidRDefault="00376D55" w:rsidP="0017746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FB12B3" w:rsidRPr="00B14162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>.10–</w:t>
      </w:r>
      <w:r w:rsidR="0070351A" w:rsidRPr="00B14162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177469" w:rsidRPr="00B14162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70351A" w:rsidRPr="00B14162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CA6694" w:rsidRPr="00B14162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CC3019" w:rsidRPr="00B14162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="0070351A" w:rsidRPr="00B14162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0D564C" w:rsidRPr="00B14162">
        <w:rPr>
          <w:rFonts w:ascii="Times New Roman" w:hAnsi="Times New Roman" w:cs="Times New Roman"/>
          <w:b/>
          <w:bCs/>
          <w:sz w:val="23"/>
          <w:szCs w:val="23"/>
        </w:rPr>
        <w:t>Несмелова Марина Леонидовна</w:t>
      </w:r>
      <w:r w:rsidR="000D564C" w:rsidRPr="00B14162">
        <w:rPr>
          <w:rFonts w:ascii="Times New Roman" w:hAnsi="Times New Roman" w:cs="Times New Roman"/>
          <w:sz w:val="23"/>
          <w:szCs w:val="23"/>
        </w:rPr>
        <w:t>, доцент</w:t>
      </w:r>
      <w:r w:rsidR="000D564C" w:rsidRPr="00B1416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D564C" w:rsidRPr="00B14162">
        <w:rPr>
          <w:rFonts w:ascii="Times New Roman" w:hAnsi="Times New Roman" w:cs="Times New Roman"/>
          <w:sz w:val="23"/>
          <w:szCs w:val="23"/>
        </w:rPr>
        <w:t xml:space="preserve">кафедры методики преподавания истории Института истории и политики </w:t>
      </w:r>
      <w:r w:rsidR="00FE320D" w:rsidRPr="00B14162">
        <w:rPr>
          <w:rFonts w:ascii="Times New Roman" w:hAnsi="Times New Roman" w:cs="Times New Roman"/>
          <w:sz w:val="23"/>
          <w:szCs w:val="23"/>
        </w:rPr>
        <w:t xml:space="preserve">МПГУ, </w:t>
      </w:r>
      <w:r w:rsidR="000D564C" w:rsidRPr="00B14162">
        <w:rPr>
          <w:rFonts w:ascii="Times New Roman" w:hAnsi="Times New Roman" w:cs="Times New Roman"/>
          <w:sz w:val="23"/>
          <w:szCs w:val="23"/>
        </w:rPr>
        <w:t xml:space="preserve">заместитель директора Научно-методического центра </w:t>
      </w:r>
      <w:r w:rsidR="000D564C" w:rsidRPr="00B14162">
        <w:rPr>
          <w:rStyle w:val="layout"/>
          <w:rFonts w:ascii="Times New Roman" w:hAnsi="Times New Roman" w:cs="Times New Roman"/>
          <w:sz w:val="23"/>
          <w:szCs w:val="23"/>
        </w:rPr>
        <w:t>сопровождения педагогических работников при МПГУ</w:t>
      </w:r>
      <w:r w:rsidR="00E97102" w:rsidRPr="00B14162">
        <w:rPr>
          <w:rStyle w:val="layout"/>
          <w:rFonts w:ascii="Times New Roman" w:hAnsi="Times New Roman" w:cs="Times New Roman"/>
          <w:sz w:val="23"/>
          <w:szCs w:val="23"/>
        </w:rPr>
        <w:t>,</w:t>
      </w:r>
      <w:r w:rsidR="000D564C" w:rsidRPr="00B14162">
        <w:rPr>
          <w:rFonts w:ascii="Times New Roman" w:hAnsi="Times New Roman" w:cs="Times New Roman"/>
          <w:sz w:val="23"/>
          <w:szCs w:val="23"/>
        </w:rPr>
        <w:t xml:space="preserve"> кандидат </w:t>
      </w:r>
      <w:r w:rsidR="00FE320D" w:rsidRPr="00B14162">
        <w:rPr>
          <w:rFonts w:ascii="Times New Roman" w:hAnsi="Times New Roman" w:cs="Times New Roman"/>
          <w:sz w:val="23"/>
          <w:szCs w:val="23"/>
        </w:rPr>
        <w:t>педагогических наук</w:t>
      </w:r>
      <w:r w:rsidR="000D564C" w:rsidRPr="00B14162">
        <w:rPr>
          <w:rFonts w:ascii="Times New Roman" w:hAnsi="Times New Roman" w:cs="Times New Roman"/>
          <w:sz w:val="23"/>
          <w:szCs w:val="23"/>
        </w:rPr>
        <w:t>, доцент</w:t>
      </w:r>
      <w:r w:rsidR="00CC3019" w:rsidRPr="00B14162">
        <w:rPr>
          <w:rFonts w:ascii="Times New Roman" w:hAnsi="Times New Roman" w:cs="Times New Roman"/>
          <w:sz w:val="23"/>
          <w:szCs w:val="23"/>
        </w:rPr>
        <w:t>.</w:t>
      </w:r>
    </w:p>
    <w:p w14:paraId="454A4C17" w14:textId="63102EBB" w:rsidR="00A43C2E" w:rsidRPr="00B14162" w:rsidRDefault="00A43C2E" w:rsidP="0017746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70C0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Особенности формирования познавательного интереса у подростков поколения</w:t>
      </w:r>
      <w:r w:rsidR="00C3186D"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 </w:t>
      </w: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  <w:lang w:val="en-US"/>
        </w:rPr>
        <w:t>Z</w:t>
      </w: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: как обучать истории зуммеров</w:t>
      </w:r>
      <w:r w:rsidR="00033889"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.</w:t>
      </w:r>
    </w:p>
    <w:p w14:paraId="4FA61203" w14:textId="77777777" w:rsidR="00B14162" w:rsidRDefault="00B14162" w:rsidP="00576FD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D3CB303" w14:textId="5AE99FD8" w:rsidR="00576FDD" w:rsidRPr="00B14162" w:rsidRDefault="006C2B45" w:rsidP="00576FD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sz w:val="23"/>
          <w:szCs w:val="23"/>
        </w:rPr>
        <w:t>11.40–1</w:t>
      </w:r>
      <w:r w:rsidR="005C1700" w:rsidRPr="00B14162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5C1700" w:rsidRPr="00B14162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A43C2E" w:rsidRPr="00B14162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43C2E" w:rsidRPr="00B1416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76FDD" w:rsidRPr="00B14162">
        <w:rPr>
          <w:rFonts w:ascii="Times New Roman" w:hAnsi="Times New Roman" w:cs="Times New Roman"/>
          <w:b/>
          <w:bCs/>
          <w:sz w:val="23"/>
          <w:szCs w:val="23"/>
        </w:rPr>
        <w:t>Саплина Елена Витальевна</w:t>
      </w:r>
      <w:r w:rsidR="00576FDD" w:rsidRPr="00B14162">
        <w:rPr>
          <w:rFonts w:ascii="Times New Roman" w:hAnsi="Times New Roman" w:cs="Times New Roman"/>
          <w:sz w:val="23"/>
          <w:szCs w:val="23"/>
        </w:rPr>
        <w:t>, заведующий</w:t>
      </w:r>
      <w:r w:rsidR="00576FDD" w:rsidRPr="00B1416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76FDD" w:rsidRPr="00B14162">
        <w:rPr>
          <w:rFonts w:ascii="Times New Roman" w:hAnsi="Times New Roman" w:cs="Times New Roman"/>
          <w:sz w:val="23"/>
          <w:szCs w:val="23"/>
        </w:rPr>
        <w:t>кафедрой методики преподавания истории Института истории и политики МПГУ, кандидат педагогических наук.</w:t>
      </w:r>
    </w:p>
    <w:p w14:paraId="3CAC301D" w14:textId="28CE0AD5" w:rsidR="00576FDD" w:rsidRPr="00B14162" w:rsidRDefault="00576FDD" w:rsidP="00576FD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70C0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Прием «детективный исторический кейс»</w:t>
      </w:r>
      <w:r w:rsidR="00033889"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 xml:space="preserve"> – </w:t>
      </w: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познавательный «крючок» мотивации школьников</w:t>
      </w:r>
      <w:r w:rsidR="00033889"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.</w:t>
      </w:r>
    </w:p>
    <w:p w14:paraId="79F885C5" w14:textId="77777777" w:rsidR="00B14162" w:rsidRDefault="00B14162" w:rsidP="00576FD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01898D0" w14:textId="2138B1AD" w:rsidR="00576FDD" w:rsidRPr="00B14162" w:rsidRDefault="005C1700" w:rsidP="00576FD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sz w:val="23"/>
          <w:szCs w:val="23"/>
        </w:rPr>
        <w:t>11.5</w:t>
      </w:r>
      <w:r w:rsidR="00A43C2E" w:rsidRPr="00B14162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>–12.</w:t>
      </w:r>
      <w:r w:rsidR="00A43C2E" w:rsidRPr="00B14162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>0:</w:t>
      </w:r>
      <w:r w:rsidR="00A43C2E" w:rsidRPr="00B1416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76FDD" w:rsidRPr="00B14162">
        <w:rPr>
          <w:rFonts w:ascii="Times New Roman" w:hAnsi="Times New Roman" w:cs="Times New Roman"/>
          <w:b/>
          <w:bCs/>
          <w:sz w:val="23"/>
          <w:szCs w:val="23"/>
        </w:rPr>
        <w:t>Тарабукин Иван Михайлович</w:t>
      </w:r>
      <w:r w:rsidR="00576FDD" w:rsidRPr="00F03D4C">
        <w:rPr>
          <w:rFonts w:ascii="Times New Roman" w:hAnsi="Times New Roman" w:cs="Times New Roman"/>
          <w:sz w:val="23"/>
          <w:szCs w:val="23"/>
        </w:rPr>
        <w:t>,</w:t>
      </w:r>
      <w:r w:rsidR="00576FDD" w:rsidRPr="00B1416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04D90" w:rsidRPr="00B14162">
        <w:rPr>
          <w:rFonts w:ascii="Times New Roman" w:hAnsi="Times New Roman" w:cs="Times New Roman"/>
          <w:sz w:val="23"/>
          <w:szCs w:val="23"/>
        </w:rPr>
        <w:t>ассистент</w:t>
      </w:r>
      <w:r w:rsidR="00304D90" w:rsidRPr="00B1416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04D90" w:rsidRPr="00B14162">
        <w:rPr>
          <w:rFonts w:ascii="Times New Roman" w:hAnsi="Times New Roman" w:cs="Times New Roman"/>
          <w:sz w:val="23"/>
          <w:szCs w:val="23"/>
        </w:rPr>
        <w:t>кафедры методики преподавания истории Института истории и политики МПГУ</w:t>
      </w:r>
      <w:r w:rsidR="00F03D4C">
        <w:rPr>
          <w:rFonts w:ascii="Times New Roman" w:hAnsi="Times New Roman" w:cs="Times New Roman"/>
          <w:sz w:val="23"/>
          <w:szCs w:val="23"/>
        </w:rPr>
        <w:t xml:space="preserve">, </w:t>
      </w:r>
      <w:r w:rsidR="00F03D4C" w:rsidRPr="0001126F">
        <w:rPr>
          <w:rFonts w:ascii="Times New Roman" w:hAnsi="Times New Roman" w:cs="Times New Roman"/>
          <w:sz w:val="23"/>
          <w:szCs w:val="23"/>
        </w:rPr>
        <w:t>ведущий специалист по учебно-методической работе отдела экспертно-аналитической и проектной деятельности Научно-методического центра сопровождения педагогических работников при МПГУ</w:t>
      </w:r>
      <w:r w:rsidR="00F03D4C">
        <w:rPr>
          <w:rFonts w:ascii="Times New Roman" w:hAnsi="Times New Roman" w:cs="Times New Roman"/>
          <w:sz w:val="23"/>
          <w:szCs w:val="23"/>
        </w:rPr>
        <w:t>.</w:t>
      </w:r>
    </w:p>
    <w:p w14:paraId="4AAB1756" w14:textId="62A76677" w:rsidR="00576FDD" w:rsidRPr="00B14162" w:rsidRDefault="00576FDD" w:rsidP="00576FD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70C0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Геймификация как средство мотивации обучающихся (практические кейсы по истории)</w:t>
      </w:r>
      <w:r w:rsidR="00B14162"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.</w:t>
      </w:r>
    </w:p>
    <w:p w14:paraId="40B22C13" w14:textId="77777777" w:rsidR="00B14162" w:rsidRDefault="00B14162" w:rsidP="00A43C2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D56DA4E" w14:textId="4E30C995" w:rsidR="00A43C2E" w:rsidRPr="00B14162" w:rsidRDefault="00A43C2E" w:rsidP="00A43C2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sz w:val="23"/>
          <w:szCs w:val="23"/>
        </w:rPr>
        <w:t>12.00–12.10: Глухарев Николай Николаевич</w:t>
      </w:r>
      <w:r w:rsidRPr="00B14162">
        <w:rPr>
          <w:rFonts w:ascii="Times New Roman" w:hAnsi="Times New Roman" w:cs="Times New Roman"/>
          <w:sz w:val="23"/>
          <w:szCs w:val="23"/>
        </w:rPr>
        <w:t>, доцент кафедры новейшей отечественной истории Института истории и политики МПГУ, кандидат исторических наук</w:t>
      </w:r>
      <w:r w:rsidR="00576FDD" w:rsidRPr="00B14162">
        <w:rPr>
          <w:rFonts w:ascii="Times New Roman" w:hAnsi="Times New Roman" w:cs="Times New Roman"/>
          <w:sz w:val="23"/>
          <w:szCs w:val="23"/>
        </w:rPr>
        <w:t>.</w:t>
      </w:r>
    </w:p>
    <w:p w14:paraId="7801B85A" w14:textId="4B12CFE0" w:rsidR="00A43C2E" w:rsidRPr="00B14162" w:rsidRDefault="00A43C2E" w:rsidP="00A43C2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70C0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Потенциал исторической памяти в образовательном пространстве</w:t>
      </w:r>
      <w:r w:rsidR="00B14162"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.</w:t>
      </w:r>
    </w:p>
    <w:p w14:paraId="6F199BA6" w14:textId="77777777" w:rsidR="00B14162" w:rsidRDefault="00B14162" w:rsidP="00E97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89DB50E" w14:textId="3AA4A02D" w:rsidR="006C2B45" w:rsidRPr="00B14162" w:rsidRDefault="00F50F08" w:rsidP="00E97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CA6694" w:rsidRPr="00B14162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5C1700" w:rsidRPr="00B14162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>0–12.</w:t>
      </w:r>
      <w:r w:rsidR="005C1700" w:rsidRPr="00B14162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CA6694" w:rsidRPr="00B14162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E97102" w:rsidRPr="00B1416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C2B45" w:rsidRPr="00B14162">
        <w:rPr>
          <w:rFonts w:ascii="Times New Roman" w:hAnsi="Times New Roman" w:cs="Times New Roman"/>
          <w:b/>
          <w:bCs/>
          <w:sz w:val="23"/>
          <w:szCs w:val="23"/>
        </w:rPr>
        <w:t>Черемисин Денис Владимирович</w:t>
      </w:r>
      <w:r w:rsidR="006C2B45" w:rsidRPr="00B14162">
        <w:rPr>
          <w:rFonts w:ascii="Times New Roman" w:hAnsi="Times New Roman" w:cs="Times New Roman"/>
          <w:sz w:val="23"/>
          <w:szCs w:val="23"/>
        </w:rPr>
        <w:t>,</w:t>
      </w:r>
      <w:r w:rsidR="006C2B45" w:rsidRPr="00B1416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C2B45" w:rsidRPr="00B14162">
        <w:rPr>
          <w:rFonts w:ascii="Times New Roman" w:hAnsi="Times New Roman" w:cs="Times New Roman"/>
          <w:sz w:val="23"/>
          <w:szCs w:val="23"/>
        </w:rPr>
        <w:t>директор Резервного центра Президентской библиотеки им</w:t>
      </w:r>
      <w:r w:rsidR="00FD40B7">
        <w:rPr>
          <w:rFonts w:ascii="Times New Roman" w:hAnsi="Times New Roman" w:cs="Times New Roman"/>
          <w:sz w:val="23"/>
          <w:szCs w:val="23"/>
        </w:rPr>
        <w:t xml:space="preserve">ени </w:t>
      </w:r>
      <w:r w:rsidR="006C2B45" w:rsidRPr="00B14162">
        <w:rPr>
          <w:rFonts w:ascii="Times New Roman" w:hAnsi="Times New Roman" w:cs="Times New Roman"/>
          <w:sz w:val="23"/>
          <w:szCs w:val="23"/>
        </w:rPr>
        <w:t>Б.</w:t>
      </w:r>
      <w:r w:rsidR="00FD40B7">
        <w:rPr>
          <w:rFonts w:ascii="Times New Roman" w:hAnsi="Times New Roman" w:cs="Times New Roman"/>
          <w:sz w:val="23"/>
          <w:szCs w:val="23"/>
        </w:rPr>
        <w:t> </w:t>
      </w:r>
      <w:r w:rsidR="006C2B45" w:rsidRPr="00B14162">
        <w:rPr>
          <w:rFonts w:ascii="Times New Roman" w:hAnsi="Times New Roman" w:cs="Times New Roman"/>
          <w:sz w:val="23"/>
          <w:szCs w:val="23"/>
        </w:rPr>
        <w:t>Н. Ельцина (г. Москва)</w:t>
      </w:r>
      <w:r w:rsidR="00DC1076" w:rsidRPr="00B14162">
        <w:rPr>
          <w:rFonts w:ascii="Times New Roman" w:hAnsi="Times New Roman" w:cs="Times New Roman"/>
          <w:sz w:val="23"/>
          <w:szCs w:val="23"/>
        </w:rPr>
        <w:t>.</w:t>
      </w:r>
    </w:p>
    <w:p w14:paraId="3537C024" w14:textId="0A13601B" w:rsidR="006C2B45" w:rsidRPr="00B14162" w:rsidRDefault="006C2B45" w:rsidP="006C2B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Использование национальных цифровых ресурсов Президентской библиотеки им</w:t>
      </w:r>
      <w:r w:rsidR="005E2B95">
        <w:rPr>
          <w:rFonts w:ascii="Times New Roman" w:hAnsi="Times New Roman" w:cs="Times New Roman"/>
          <w:b/>
          <w:bCs/>
          <w:color w:val="0070C0"/>
          <w:sz w:val="23"/>
          <w:szCs w:val="23"/>
        </w:rPr>
        <w:t>ени </w:t>
      </w: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Б.</w:t>
      </w:r>
      <w:r w:rsidR="00FD40B7">
        <w:rPr>
          <w:rFonts w:ascii="Times New Roman" w:hAnsi="Times New Roman" w:cs="Times New Roman"/>
          <w:b/>
          <w:bCs/>
          <w:color w:val="0070C0"/>
          <w:sz w:val="23"/>
          <w:szCs w:val="23"/>
        </w:rPr>
        <w:t> </w:t>
      </w: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Н. Ельцина.</w:t>
      </w:r>
    </w:p>
    <w:p w14:paraId="0A22C895" w14:textId="77777777" w:rsidR="0039424B" w:rsidRDefault="0039424B" w:rsidP="005031C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C5BE492" w14:textId="7A903A8A" w:rsidR="00151459" w:rsidRPr="00B14162" w:rsidRDefault="0070351A" w:rsidP="005031C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14162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177469" w:rsidRPr="00B14162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>.20–1</w:t>
      </w:r>
      <w:r w:rsidR="00177469" w:rsidRPr="00B14162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B14162">
        <w:rPr>
          <w:rFonts w:ascii="Times New Roman" w:hAnsi="Times New Roman" w:cs="Times New Roman"/>
          <w:b/>
          <w:bCs/>
          <w:sz w:val="23"/>
          <w:szCs w:val="23"/>
        </w:rPr>
        <w:t>.30</w:t>
      </w:r>
      <w:r w:rsidRPr="00B14162">
        <w:rPr>
          <w:rFonts w:ascii="Times New Roman" w:hAnsi="Times New Roman" w:cs="Times New Roman"/>
          <w:sz w:val="23"/>
          <w:szCs w:val="23"/>
        </w:rPr>
        <w:t xml:space="preserve">: </w:t>
      </w:r>
      <w:r w:rsidRPr="00B14162">
        <w:rPr>
          <w:rFonts w:ascii="Times New Roman" w:hAnsi="Times New Roman" w:cs="Times New Roman"/>
          <w:b/>
          <w:bCs/>
          <w:color w:val="0070C0"/>
          <w:sz w:val="23"/>
          <w:szCs w:val="23"/>
        </w:rPr>
        <w:t>Подведение итогов, ответы на вопросы</w:t>
      </w:r>
      <w:r w:rsidRPr="00B14162">
        <w:rPr>
          <w:rFonts w:ascii="Times New Roman" w:hAnsi="Times New Roman" w:cs="Times New Roman"/>
          <w:sz w:val="23"/>
          <w:szCs w:val="23"/>
        </w:rPr>
        <w:t>.</w:t>
      </w:r>
    </w:p>
    <w:sectPr w:rsidR="00151459" w:rsidRPr="00B14162" w:rsidSect="0039424B">
      <w:pgSz w:w="11906" w:h="16838"/>
      <w:pgMar w:top="102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219"/>
    <w:multiLevelType w:val="multilevel"/>
    <w:tmpl w:val="4C92EBB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249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2D2D5E73"/>
    <w:multiLevelType w:val="multilevel"/>
    <w:tmpl w:val="59268322"/>
    <w:lvl w:ilvl="0">
      <w:start w:val="11"/>
      <w:numFmt w:val="decimal"/>
      <w:lvlText w:val="%1"/>
      <w:lvlJc w:val="left"/>
      <w:pPr>
        <w:ind w:left="528" w:hanging="528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237" w:hanging="52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33032C97"/>
    <w:multiLevelType w:val="multilevel"/>
    <w:tmpl w:val="C094689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08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3" w15:restartNumberingAfterBreak="0">
    <w:nsid w:val="34822789"/>
    <w:multiLevelType w:val="hybridMultilevel"/>
    <w:tmpl w:val="E89C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B389F"/>
    <w:multiLevelType w:val="multilevel"/>
    <w:tmpl w:val="CE6EF514"/>
    <w:lvl w:ilvl="0">
      <w:start w:val="11"/>
      <w:numFmt w:val="decimal"/>
      <w:lvlText w:val="%1.0-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Zero"/>
      <w:lvlText w:val="%1.%2-"/>
      <w:lvlJc w:val="left"/>
      <w:pPr>
        <w:ind w:left="2137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845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913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621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689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397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465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173" w:hanging="1800"/>
      </w:pPr>
      <w:rPr>
        <w:rFonts w:hint="default"/>
        <w:b/>
      </w:rPr>
    </w:lvl>
  </w:abstractNum>
  <w:abstractNum w:abstractNumId="5" w15:restartNumberingAfterBreak="0">
    <w:nsid w:val="5FA04A37"/>
    <w:multiLevelType w:val="multilevel"/>
    <w:tmpl w:val="D24AF03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1249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6" w15:restartNumberingAfterBreak="0">
    <w:nsid w:val="73875B16"/>
    <w:multiLevelType w:val="multilevel"/>
    <w:tmpl w:val="44B8CF4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ind w:left="1249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num w:numId="1" w16cid:durableId="1985769425">
    <w:abstractNumId w:val="3"/>
  </w:num>
  <w:num w:numId="2" w16cid:durableId="1182285766">
    <w:abstractNumId w:val="2"/>
  </w:num>
  <w:num w:numId="3" w16cid:durableId="1685790475">
    <w:abstractNumId w:val="5"/>
  </w:num>
  <w:num w:numId="4" w16cid:durableId="1115709388">
    <w:abstractNumId w:val="0"/>
  </w:num>
  <w:num w:numId="5" w16cid:durableId="756054549">
    <w:abstractNumId w:val="6"/>
  </w:num>
  <w:num w:numId="6" w16cid:durableId="625041754">
    <w:abstractNumId w:val="1"/>
  </w:num>
  <w:num w:numId="7" w16cid:durableId="1118450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37"/>
    <w:rsid w:val="0000235C"/>
    <w:rsid w:val="00003ED4"/>
    <w:rsid w:val="0001126F"/>
    <w:rsid w:val="00015428"/>
    <w:rsid w:val="00017790"/>
    <w:rsid w:val="00033889"/>
    <w:rsid w:val="00080D43"/>
    <w:rsid w:val="00081581"/>
    <w:rsid w:val="000970F0"/>
    <w:rsid w:val="000A6D1B"/>
    <w:rsid w:val="000B6ED6"/>
    <w:rsid w:val="000D564C"/>
    <w:rsid w:val="000E2E84"/>
    <w:rsid w:val="000F1AE2"/>
    <w:rsid w:val="001420E0"/>
    <w:rsid w:val="00147D48"/>
    <w:rsid w:val="00151459"/>
    <w:rsid w:val="00177469"/>
    <w:rsid w:val="00190E35"/>
    <w:rsid w:val="001B60B3"/>
    <w:rsid w:val="001D4231"/>
    <w:rsid w:val="001E1528"/>
    <w:rsid w:val="001E4CCC"/>
    <w:rsid w:val="00210748"/>
    <w:rsid w:val="002135C5"/>
    <w:rsid w:val="002373E7"/>
    <w:rsid w:val="002C6289"/>
    <w:rsid w:val="002E219F"/>
    <w:rsid w:val="002F7BFD"/>
    <w:rsid w:val="00304D90"/>
    <w:rsid w:val="00333DA3"/>
    <w:rsid w:val="00350AE2"/>
    <w:rsid w:val="00360741"/>
    <w:rsid w:val="00372D1F"/>
    <w:rsid w:val="00376D55"/>
    <w:rsid w:val="0039424B"/>
    <w:rsid w:val="003E0ECD"/>
    <w:rsid w:val="004027F3"/>
    <w:rsid w:val="00440C4A"/>
    <w:rsid w:val="00447C9C"/>
    <w:rsid w:val="00465CF1"/>
    <w:rsid w:val="00466948"/>
    <w:rsid w:val="00467886"/>
    <w:rsid w:val="00482955"/>
    <w:rsid w:val="00487CC5"/>
    <w:rsid w:val="004A1C74"/>
    <w:rsid w:val="004B1D7F"/>
    <w:rsid w:val="005031C9"/>
    <w:rsid w:val="00554EF3"/>
    <w:rsid w:val="00576FDD"/>
    <w:rsid w:val="00581372"/>
    <w:rsid w:val="005A506A"/>
    <w:rsid w:val="005A69CF"/>
    <w:rsid w:val="005C1700"/>
    <w:rsid w:val="005C6BA7"/>
    <w:rsid w:val="005E2B95"/>
    <w:rsid w:val="00615C76"/>
    <w:rsid w:val="0064136C"/>
    <w:rsid w:val="006447B5"/>
    <w:rsid w:val="006C2B45"/>
    <w:rsid w:val="006F02AE"/>
    <w:rsid w:val="006F660F"/>
    <w:rsid w:val="0070351A"/>
    <w:rsid w:val="00703E8F"/>
    <w:rsid w:val="007214E5"/>
    <w:rsid w:val="00752E74"/>
    <w:rsid w:val="00771321"/>
    <w:rsid w:val="00784FEC"/>
    <w:rsid w:val="00796E1C"/>
    <w:rsid w:val="007A5A5C"/>
    <w:rsid w:val="007C741C"/>
    <w:rsid w:val="007E4236"/>
    <w:rsid w:val="00812526"/>
    <w:rsid w:val="00815E4E"/>
    <w:rsid w:val="008311BF"/>
    <w:rsid w:val="00890A1C"/>
    <w:rsid w:val="008C746B"/>
    <w:rsid w:val="009008AD"/>
    <w:rsid w:val="00945330"/>
    <w:rsid w:val="00972627"/>
    <w:rsid w:val="009843A6"/>
    <w:rsid w:val="00A43C2E"/>
    <w:rsid w:val="00A569AE"/>
    <w:rsid w:val="00AB365A"/>
    <w:rsid w:val="00AF5066"/>
    <w:rsid w:val="00B01B2E"/>
    <w:rsid w:val="00B14162"/>
    <w:rsid w:val="00B30D51"/>
    <w:rsid w:val="00B442E0"/>
    <w:rsid w:val="00B63982"/>
    <w:rsid w:val="00BA2A9A"/>
    <w:rsid w:val="00BA6EF2"/>
    <w:rsid w:val="00BA73A5"/>
    <w:rsid w:val="00BD25A9"/>
    <w:rsid w:val="00BD77FD"/>
    <w:rsid w:val="00C3186D"/>
    <w:rsid w:val="00C62021"/>
    <w:rsid w:val="00C6342D"/>
    <w:rsid w:val="00C65862"/>
    <w:rsid w:val="00C70648"/>
    <w:rsid w:val="00C83CE4"/>
    <w:rsid w:val="00CA6694"/>
    <w:rsid w:val="00CC3019"/>
    <w:rsid w:val="00CD1F9E"/>
    <w:rsid w:val="00CE3113"/>
    <w:rsid w:val="00D1033E"/>
    <w:rsid w:val="00D20AC6"/>
    <w:rsid w:val="00D27133"/>
    <w:rsid w:val="00D849CD"/>
    <w:rsid w:val="00D93443"/>
    <w:rsid w:val="00D96296"/>
    <w:rsid w:val="00DC1076"/>
    <w:rsid w:val="00DF409A"/>
    <w:rsid w:val="00E12888"/>
    <w:rsid w:val="00E13791"/>
    <w:rsid w:val="00E41BEE"/>
    <w:rsid w:val="00E67937"/>
    <w:rsid w:val="00E859BD"/>
    <w:rsid w:val="00E97102"/>
    <w:rsid w:val="00EC1C65"/>
    <w:rsid w:val="00EC6024"/>
    <w:rsid w:val="00EE5189"/>
    <w:rsid w:val="00EF2560"/>
    <w:rsid w:val="00EF2EED"/>
    <w:rsid w:val="00F01975"/>
    <w:rsid w:val="00F03D4C"/>
    <w:rsid w:val="00F2591E"/>
    <w:rsid w:val="00F42476"/>
    <w:rsid w:val="00F50F08"/>
    <w:rsid w:val="00F5456A"/>
    <w:rsid w:val="00F77DBA"/>
    <w:rsid w:val="00FB0CE2"/>
    <w:rsid w:val="00FB12B3"/>
    <w:rsid w:val="00FC18DF"/>
    <w:rsid w:val="00FC3DA5"/>
    <w:rsid w:val="00FD0937"/>
    <w:rsid w:val="00FD40B7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1885"/>
  <w15:docId w15:val="{BACD1D60-09AB-4B48-9855-57EC716C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A1C"/>
  </w:style>
  <w:style w:type="paragraph" w:styleId="1">
    <w:name w:val="heading 1"/>
    <w:basedOn w:val="a"/>
    <w:next w:val="a"/>
    <w:link w:val="10"/>
    <w:uiPriority w:val="9"/>
    <w:qFormat/>
    <w:rsid w:val="00FD0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9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9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9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9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9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9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93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D093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D093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D0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D093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D0937"/>
    <w:rPr>
      <w:b/>
      <w:bCs/>
      <w:smallCaps/>
      <w:color w:val="0F4761" w:themeColor="accent1" w:themeShade="BF"/>
      <w:spacing w:val="5"/>
    </w:rPr>
  </w:style>
  <w:style w:type="character" w:customStyle="1" w:styleId="layout">
    <w:name w:val="layout"/>
    <w:basedOn w:val="a0"/>
    <w:rsid w:val="00890A1C"/>
  </w:style>
  <w:style w:type="character" w:styleId="ad">
    <w:name w:val="Hyperlink"/>
    <w:basedOn w:val="a0"/>
    <w:uiPriority w:val="99"/>
    <w:unhideWhenUsed/>
    <w:rsid w:val="00890A1C"/>
    <w:rPr>
      <w:color w:val="467886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15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70351A"/>
  </w:style>
  <w:style w:type="paragraph" w:styleId="af">
    <w:name w:val="No Spacing"/>
    <w:link w:val="af0"/>
    <w:uiPriority w:val="99"/>
    <w:qFormat/>
    <w:rsid w:val="007035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Без интервала Знак"/>
    <w:link w:val="af"/>
    <w:uiPriority w:val="99"/>
    <w:locked/>
    <w:rsid w:val="007035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Strong"/>
    <w:basedOn w:val="a0"/>
    <w:uiPriority w:val="22"/>
    <w:qFormat/>
    <w:rsid w:val="00EF2560"/>
    <w:rPr>
      <w:rFonts w:cs="Times New Roman"/>
      <w:b/>
    </w:rPr>
  </w:style>
  <w:style w:type="character" w:styleId="af2">
    <w:name w:val="Unresolved Mention"/>
    <w:basedOn w:val="a0"/>
    <w:uiPriority w:val="99"/>
    <w:semiHidden/>
    <w:unhideWhenUsed/>
    <w:rsid w:val="006F0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erum.ru/?call_link=2MoiFI5nMm66lLpY5youaqFoQAY-NcEuonMwz5mO3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Алла Михайловна</dc:creator>
  <cp:keywords/>
  <dc:description/>
  <cp:lastModifiedBy>Алла Антипова</cp:lastModifiedBy>
  <cp:revision>151</cp:revision>
  <dcterms:created xsi:type="dcterms:W3CDTF">2024-05-31T07:36:00Z</dcterms:created>
  <dcterms:modified xsi:type="dcterms:W3CDTF">2025-05-19T19:13:00Z</dcterms:modified>
</cp:coreProperties>
</file>