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учреждения</w:t>
      </w:r>
    </w:p>
    <w:p w:rsidR="005A53F3" w:rsidRPr="00683664" w:rsidRDefault="00683664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664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центра повышения квалификации специалистов «Информационно-методический Центр» Выборгского района Санкт-Петербурга</w:t>
      </w:r>
    </w:p>
    <w:p w:rsidR="00683664" w:rsidRDefault="0081427F" w:rsidP="00554980">
      <w:pPr>
        <w:spacing w:before="120" w:after="12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</w:p>
    <w:p w:rsidR="005A53F3" w:rsidRDefault="00683664" w:rsidP="00554980">
      <w:pPr>
        <w:spacing w:before="120" w:after="12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677">
        <w:rPr>
          <w:rFonts w:ascii="Times New Roman" w:eastAsia="Times New Roman" w:hAnsi="Times New Roman" w:cs="Times New Roman"/>
          <w:i/>
          <w:sz w:val="24"/>
          <w:szCs w:val="24"/>
        </w:rPr>
        <w:t>Ярославский проспект 72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(директор)</w:t>
      </w:r>
    </w:p>
    <w:p w:rsidR="005A53F3" w:rsidRPr="00531ACB" w:rsidRDefault="00683664" w:rsidP="0055498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Корсаков Андрей Владимирович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Контактное лицо</w:t>
      </w:r>
    </w:p>
    <w:p w:rsidR="00683664" w:rsidRDefault="00683664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A5C">
        <w:rPr>
          <w:rFonts w:ascii="Times New Roman" w:eastAsia="Times New Roman" w:hAnsi="Times New Roman" w:cs="Times New Roman"/>
          <w:i/>
          <w:sz w:val="24"/>
          <w:szCs w:val="24"/>
        </w:rPr>
        <w:t>Алмазова Елена Юрьевна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Pr="00CF02F3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aLmazova</w:t>
        </w:r>
        <w:r w:rsidRPr="00CF02F3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CF02F3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shko</w:t>
        </w:r>
        <w:r w:rsidRPr="00CF02F3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CF02F3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La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, 8-911-989-9990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семинара</w:t>
      </w:r>
    </w:p>
    <w:p w:rsidR="005A53F3" w:rsidRDefault="00683664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A5C">
        <w:rPr>
          <w:rFonts w:ascii="Times New Roman" w:eastAsia="Times New Roman" w:hAnsi="Times New Roman" w:cs="Times New Roman"/>
          <w:sz w:val="24"/>
          <w:szCs w:val="24"/>
        </w:rPr>
        <w:t xml:space="preserve">Семинар–практикум </w:t>
      </w:r>
      <w:r w:rsidRPr="009D70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3664">
        <w:rPr>
          <w:rFonts w:ascii="Cambria" w:eastAsia="Cambria" w:hAnsi="Cambria" w:cs="Cambria"/>
        </w:rPr>
        <w:t>ЦОР как компонент педагогического процесса в дошкольном образовательном учреждении Выборгского района СПб</w:t>
      </w:r>
      <w:r w:rsidRPr="009D70B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</w:t>
      </w:r>
    </w:p>
    <w:p w:rsidR="005A53F3" w:rsidRPr="00531ACB" w:rsidRDefault="00683664" w:rsidP="0055498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A5C">
        <w:rPr>
          <w:rFonts w:ascii="Times New Roman" w:hAnsi="Times New Roman" w:cs="Times New Roman"/>
          <w:sz w:val="24"/>
          <w:szCs w:val="24"/>
        </w:rPr>
        <w:t>руководители ОУ, заместители руководителей ОУ, методисты,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педагоги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предметники, социально-педагогического сопровождения,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воспитатели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специалисты коррекционного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музыкальные и спортивные руководители,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5C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семинара</w:t>
      </w:r>
    </w:p>
    <w:p w:rsidR="00B961ED" w:rsidRPr="006F3D0B" w:rsidRDefault="00B961ED" w:rsidP="00B961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Будут освещены вопросы организации непрерывного обучения педагогов дошкольного образования интерактивным технологиям и методике подготовки авторских интерактивных </w:t>
      </w:r>
      <w:proofErr w:type="spellStart"/>
      <w:r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ЦОРов</w:t>
      </w:r>
      <w:proofErr w:type="spellEnd"/>
      <w:r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виде тематически связанного набора интерактивных дидактических игр.</w:t>
      </w:r>
    </w:p>
    <w:p w:rsidR="00B961ED" w:rsidRPr="006F3D0B" w:rsidRDefault="00B961ED" w:rsidP="00B961E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Будут рассмотрены возможности педагогов решать образовательные, развивающие и воспитательные задачи путём включения детей в игровую деятельность, организованную с применением интерактива, чтобы это было для дошкольников увлекательно и полезно.</w:t>
      </w:r>
    </w:p>
    <w:p w:rsidR="005A53F3" w:rsidRDefault="00B961ED" w:rsidP="00B961ED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Замечательные игровые проекты разработан</w:t>
      </w:r>
      <w:r w:rsidR="00ED75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педагогами за время от предыдущей конференции</w:t>
      </w:r>
      <w:r w:rsidR="00ED75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D75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Это блоки работ, 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посвящен</w:t>
      </w:r>
      <w:r w:rsidR="00ED75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="00ED75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государственны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народны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праздник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памятны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дат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</w:t>
      </w:r>
      <w:r w:rsidR="006F3D0B" w:rsidRP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календарном плане воспитательной работы в ДОО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5C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="006F3D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оду семьи</w:t>
      </w:r>
      <w:r w:rsidR="00645C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Дню матери России, Всемирному дню земли, Дню российской науки, Всемирному дню театра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45C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33178"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блок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C33178"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работ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учителей-логопедов, проекты, </w:t>
      </w:r>
      <w:r w:rsidR="00C33178"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связанны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C33178"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виртуальными путешествия по родному городу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встречей с </w:t>
      </w:r>
      <w:r w:rsidR="00C33178" w:rsidRPr="00A766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героями любимых книг</w:t>
      </w:r>
      <w:r w:rsidR="00C331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5A53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61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A53F3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B961E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961ED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Начало: </w:t>
      </w:r>
      <w:r w:rsidR="00B961ED">
        <w:rPr>
          <w:rFonts w:ascii="Times New Roman" w:eastAsia="Times New Roman" w:hAnsi="Times New Roman" w:cs="Times New Roman"/>
          <w:sz w:val="24"/>
          <w:szCs w:val="24"/>
        </w:rPr>
        <w:t>10 (регистрация с 9.30)</w:t>
      </w:r>
    </w:p>
    <w:p w:rsidR="00E707D4" w:rsidRDefault="0081427F" w:rsidP="005549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семинара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4175"/>
        <w:gridCol w:w="3210"/>
      </w:tblGrid>
      <w:tr w:rsidR="005A53F3" w:rsidRPr="00531ACB" w:rsidTr="00554980">
        <w:trPr>
          <w:trHeight w:val="44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5A53F3" w:rsidP="00554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5A53F3" w:rsidP="00554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5A53F3" w:rsidP="00554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5549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(выступающие)</w:t>
            </w:r>
          </w:p>
        </w:tc>
      </w:tr>
      <w:tr w:rsidR="005A53F3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F3" w:rsidRPr="00531ACB" w:rsidRDefault="00B961ED" w:rsidP="00B961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170824" w:rsidP="00170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2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 как средство повышения качества образования</w:t>
            </w:r>
            <w:bookmarkStart w:id="0" w:name="_GoBack"/>
            <w:bookmarkEnd w:id="0"/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B961ED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С.И., </w:t>
            </w:r>
            <w:r w:rsidR="0048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академик Академии информатизации образования, </w:t>
            </w:r>
            <w:proofErr w:type="spellStart"/>
            <w:r w:rsidR="004808D9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48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доцент Высшей школы Печати и Медиа технологий,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ГБУ ИМЦ</w:t>
            </w:r>
          </w:p>
        </w:tc>
      </w:tr>
      <w:tr w:rsidR="005A53F3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F3" w:rsidRPr="00531ACB" w:rsidRDefault="00B961ED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B961ED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секция: «Э</w:t>
            </w:r>
            <w:r w:rsidRPr="00B96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лементы исторического самосознания.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961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радиционные праздники и памятные 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4808D9" w:rsidRDefault="00B961ED" w:rsidP="00B961ED">
            <w:pPr>
              <w:pStyle w:val="ad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D9">
              <w:rPr>
                <w:rFonts w:ascii="Times New Roman" w:hAnsi="Times New Roman" w:cs="Times New Roman"/>
                <w:sz w:val="24"/>
                <w:szCs w:val="24"/>
              </w:rPr>
              <w:t>Ефимовская Полина Сергеевна, воспитатель ГБДОУ №13</w:t>
            </w:r>
          </w:p>
          <w:p w:rsidR="00B961ED" w:rsidRDefault="00410DFC" w:rsidP="00B961ED">
            <w:pPr>
              <w:pStyle w:val="ad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Надежда Олеговна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№64</w:t>
            </w:r>
          </w:p>
          <w:p w:rsidR="00410DFC" w:rsidRDefault="00410DFC" w:rsidP="00B961ED">
            <w:pPr>
              <w:pStyle w:val="ad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Фалько Ольга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№120</w:t>
            </w:r>
          </w:p>
          <w:p w:rsidR="00410DFC" w:rsidRPr="00B961ED" w:rsidRDefault="00410DFC" w:rsidP="00B961ED">
            <w:pPr>
              <w:pStyle w:val="ad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№120</w:t>
            </w:r>
          </w:p>
        </w:tc>
      </w:tr>
      <w:tr w:rsidR="005A53F3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F3" w:rsidRPr="00531ACB" w:rsidRDefault="00410DFC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410DFC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секция: «Д</w:t>
            </w: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земли.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онтиненты.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55E" w:rsidRDefault="0031055E" w:rsidP="00410DFC">
            <w:pPr>
              <w:pStyle w:val="ad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Лилия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№110</w:t>
            </w:r>
          </w:p>
          <w:p w:rsidR="006E6552" w:rsidRDefault="006E6552" w:rsidP="00410DFC">
            <w:pPr>
              <w:pStyle w:val="ad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Викторовна, воспитатель ГБДОУ №104</w:t>
            </w:r>
          </w:p>
          <w:p w:rsidR="00095DED" w:rsidRPr="00095DED" w:rsidRDefault="00095DED" w:rsidP="00095DED">
            <w:pPr>
              <w:pStyle w:val="ad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№120</w:t>
            </w:r>
          </w:p>
        </w:tc>
      </w:tr>
      <w:tr w:rsidR="005A53F3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F3" w:rsidRPr="00531ACB" w:rsidRDefault="00410DFC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3F3" w:rsidRPr="00531ACB" w:rsidRDefault="00410DFC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секция: «М</w:t>
            </w: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оя семья, моё богатство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08D9" w:rsidRPr="004808D9" w:rsidRDefault="004808D9" w:rsidP="004808D9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Ирина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№67</w:t>
            </w:r>
          </w:p>
          <w:p w:rsidR="006E6552" w:rsidRDefault="006E6552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Бутинова</w:t>
            </w:r>
            <w:proofErr w:type="spellEnd"/>
            <w:r w:rsidR="0048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8D9" w:rsidRPr="00C27F68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  <w:r w:rsidR="004808D9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ГБДОУ №67</w:t>
            </w:r>
          </w:p>
          <w:p w:rsidR="0004016E" w:rsidRDefault="0004016E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Моргуленко</w:t>
            </w:r>
            <w:proofErr w:type="spellEnd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№67</w:t>
            </w:r>
          </w:p>
          <w:p w:rsidR="0004016E" w:rsidRDefault="0004016E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Мохрякова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воспитатель ГБДОУ №126</w:t>
            </w:r>
          </w:p>
          <w:p w:rsidR="00410DFC" w:rsidRDefault="00410DFC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FC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Паршина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№67</w:t>
            </w:r>
          </w:p>
          <w:p w:rsidR="00410DFC" w:rsidRDefault="0004016E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№4</w:t>
            </w:r>
          </w:p>
          <w:p w:rsidR="006E6552" w:rsidRPr="00410DFC" w:rsidRDefault="006E6552" w:rsidP="00410DFC">
            <w:pPr>
              <w:pStyle w:val="ad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Лидия Викторовна, инструктор по физической культуре ГБДОУ №139</w:t>
            </w:r>
          </w:p>
        </w:tc>
      </w:tr>
      <w:tr w:rsidR="0004016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16E" w:rsidRDefault="0004016E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04016E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секция: «День науки»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04016E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>Зендрикова</w:t>
            </w:r>
            <w:proofErr w:type="spellEnd"/>
            <w:r w:rsidRPr="0004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№4</w:t>
            </w:r>
          </w:p>
          <w:p w:rsidR="0004016E" w:rsidRDefault="003B3AF9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Лилия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№110</w:t>
            </w:r>
          </w:p>
          <w:p w:rsidR="003B3AF9" w:rsidRDefault="003B3AF9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>Лабзина Татьяна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№103</w:t>
            </w:r>
          </w:p>
          <w:p w:rsidR="003B3AF9" w:rsidRDefault="003B3AF9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Татьяна Борисовна</w:t>
            </w:r>
            <w:r w:rsidR="003C04A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№110</w:t>
            </w:r>
          </w:p>
          <w:p w:rsidR="003B3AF9" w:rsidRDefault="003B3AF9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Наталья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№9</w:t>
            </w:r>
          </w:p>
          <w:p w:rsidR="003B3AF9" w:rsidRPr="0004016E" w:rsidRDefault="003B3AF9" w:rsidP="0004016E">
            <w:pPr>
              <w:pStyle w:val="ad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B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Валентиновн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воспитатель ГБДОУ №44</w:t>
            </w:r>
          </w:p>
        </w:tc>
      </w:tr>
      <w:tr w:rsidR="0004016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16E" w:rsidRDefault="00AC1C93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D4032B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секция: «В</w:t>
            </w: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олшебный мир музыки, балета, сказочного театра, цирка и музеев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6552" w:rsidRDefault="006E6552" w:rsidP="00D4032B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Татьяна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музыкальный руководитель </w:t>
            </w: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№79 Приморского района</w:t>
            </w:r>
          </w:p>
          <w:p w:rsidR="006E6552" w:rsidRDefault="006E6552" w:rsidP="00D4032B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52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Наталья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6552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ыкальный </w:t>
            </w:r>
            <w:r w:rsidRPr="006E6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ГБДОУ №34</w:t>
            </w:r>
          </w:p>
          <w:p w:rsidR="004808D9" w:rsidRDefault="004808D9" w:rsidP="004808D9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№141</w:t>
            </w:r>
          </w:p>
          <w:p w:rsidR="004808D9" w:rsidRPr="004808D9" w:rsidRDefault="004808D9" w:rsidP="004808D9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Юлия Константиновна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ШБДОУ №103</w:t>
            </w:r>
          </w:p>
          <w:p w:rsidR="0004016E" w:rsidRDefault="00D4032B" w:rsidP="00D4032B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Троицкая Татьяна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№126</w:t>
            </w:r>
          </w:p>
          <w:p w:rsidR="00D4032B" w:rsidRPr="0004016E" w:rsidRDefault="004808D9" w:rsidP="004808D9">
            <w:pPr>
              <w:pStyle w:val="ad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D9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Шабалина Ольга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№34</w:t>
            </w:r>
          </w:p>
        </w:tc>
      </w:tr>
      <w:tr w:rsidR="0004016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16E" w:rsidRDefault="00AC1C93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D4032B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секция: «П</w:t>
            </w: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етербургские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D4032B" w:rsidP="00D4032B">
            <w:pPr>
              <w:pStyle w:val="ad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Алла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№21</w:t>
            </w:r>
          </w:p>
          <w:p w:rsidR="00D4032B" w:rsidRPr="00D4032B" w:rsidRDefault="00D4032B" w:rsidP="00D4032B">
            <w:pPr>
              <w:pStyle w:val="ad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32B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Алла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музыкальный руководитель ГБДОУ №21</w:t>
            </w:r>
          </w:p>
          <w:p w:rsidR="00AC1C93" w:rsidRDefault="00125320" w:rsidP="00D4032B">
            <w:pPr>
              <w:pStyle w:val="ad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2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Виктория Олеговна</w:t>
            </w:r>
            <w:r w:rsid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ГБДОУ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C1C93" w:rsidRPr="0004016E" w:rsidRDefault="00AC1C93" w:rsidP="00D4032B">
            <w:pPr>
              <w:pStyle w:val="ad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Алёна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№128</w:t>
            </w:r>
          </w:p>
        </w:tc>
      </w:tr>
      <w:tr w:rsidR="0004016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16E" w:rsidRDefault="00AC1C93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AC1C93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секция: «Верные друзья – книги»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C93" w:rsidRDefault="00AC1C93" w:rsidP="00AC1C93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Булавкина</w:t>
            </w:r>
            <w:proofErr w:type="spellEnd"/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№15</w:t>
            </w:r>
          </w:p>
          <w:p w:rsidR="00AC1C93" w:rsidRDefault="00AC1C93" w:rsidP="00AC1C93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>Гросс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воспитатель ГБДОУ №119 </w:t>
            </w:r>
          </w:p>
          <w:p w:rsidR="00AC1C93" w:rsidRDefault="00AC1C93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AC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№81</w:t>
            </w:r>
          </w:p>
          <w:p w:rsidR="00C3469B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Кобычева</w:t>
            </w:r>
            <w:proofErr w:type="spellEnd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№67</w:t>
            </w:r>
          </w:p>
          <w:p w:rsidR="00C3469B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Костромина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Ефимовна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№112</w:t>
            </w:r>
          </w:p>
          <w:p w:rsidR="00C3469B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Евгения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№81</w:t>
            </w:r>
          </w:p>
          <w:p w:rsidR="00C3469B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Юлия Денисовна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№104</w:t>
            </w:r>
          </w:p>
          <w:p w:rsidR="00C3469B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Мария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№116</w:t>
            </w:r>
          </w:p>
          <w:p w:rsidR="00C3469B" w:rsidRPr="0004016E" w:rsidRDefault="00C3469B" w:rsidP="00C3469B">
            <w:pPr>
              <w:pStyle w:val="ad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Черногорова Ирина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ГБДОУ №116</w:t>
            </w:r>
          </w:p>
        </w:tc>
      </w:tr>
      <w:tr w:rsidR="0004016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16E" w:rsidRDefault="00C3469B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C3469B" w:rsidP="00C3469B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секция: </w:t>
            </w:r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4016E" w:rsidRDefault="00C3469B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№11</w:t>
            </w:r>
          </w:p>
          <w:p w:rsidR="00C3469B" w:rsidRDefault="0031055E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 Светлана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№126</w:t>
            </w:r>
          </w:p>
          <w:p w:rsidR="00C3469B" w:rsidRDefault="00C3469B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>Герст</w:t>
            </w:r>
            <w:proofErr w:type="spellEnd"/>
            <w:r w:rsidRPr="00C34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№4</w:t>
            </w:r>
          </w:p>
          <w:p w:rsidR="00C3469B" w:rsidRDefault="0031055E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Елена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№99</w:t>
            </w:r>
          </w:p>
          <w:p w:rsidR="0031055E" w:rsidRDefault="0031055E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>Обини</w:t>
            </w:r>
            <w:proofErr w:type="spellEnd"/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№11</w:t>
            </w:r>
          </w:p>
          <w:p w:rsidR="0031055E" w:rsidRPr="0004016E" w:rsidRDefault="0031055E" w:rsidP="00AC1C93">
            <w:pPr>
              <w:pStyle w:val="ad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5E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 Татьяна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ГБДОУ №11</w:t>
            </w:r>
          </w:p>
        </w:tc>
      </w:tr>
      <w:tr w:rsidR="0031055E" w:rsidRPr="00531ACB" w:rsidTr="00554980">
        <w:trPr>
          <w:trHeight w:val="420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55E" w:rsidRDefault="0031055E" w:rsidP="0055498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55E" w:rsidRDefault="0031055E" w:rsidP="00C3469B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55E" w:rsidRPr="0031055E" w:rsidRDefault="0031055E" w:rsidP="003105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К.Д., методист ГБУ ИМЦ</w:t>
            </w:r>
          </w:p>
        </w:tc>
      </w:tr>
    </w:tbl>
    <w:p w:rsidR="00554980" w:rsidRDefault="00554980" w:rsidP="00554980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5A53F3" w:rsidRPr="00531ACB" w:rsidRDefault="005A53F3" w:rsidP="0055498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A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Схема проезда</w:t>
      </w:r>
    </w:p>
    <w:p w:rsidR="005A53F3" w:rsidRPr="00531ACB" w:rsidRDefault="005A53F3" w:rsidP="00554980">
      <w:pPr>
        <w:spacing w:before="120" w:after="12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Транспорт:</w:t>
      </w:r>
      <w:r w:rsidR="005549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396B" w:rsidRDefault="003B396B" w:rsidP="003B396B">
      <w:pPr>
        <w:pStyle w:val="ad"/>
        <w:numPr>
          <w:ilvl w:val="0"/>
          <w:numId w:val="13"/>
        </w:numPr>
        <w:spacing w:before="120" w:after="12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Метро Удельная: трамваи №9, №20 и №21; автобусы №86 – остановка Олонецкая (2-ая)</w:t>
      </w:r>
    </w:p>
    <w:p w:rsidR="003B396B" w:rsidRDefault="003B396B" w:rsidP="003B396B">
      <w:pPr>
        <w:pStyle w:val="ad"/>
        <w:numPr>
          <w:ilvl w:val="0"/>
          <w:numId w:val="13"/>
        </w:numPr>
        <w:spacing w:before="120" w:after="12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Метро Озерки: трамваи №9, №20 и №21; автобусы №85 и №86</w:t>
      </w:r>
    </w:p>
    <w:p w:rsidR="003B396B" w:rsidRPr="009F29E2" w:rsidRDefault="00EA577B" w:rsidP="003B396B">
      <w:pPr>
        <w:pStyle w:val="ad"/>
        <w:spacing w:before="240" w:after="120"/>
        <w:ind w:right="1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B396B" w:rsidRPr="00370BBD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Карта проезда</w:t>
        </w:r>
      </w:hyperlink>
    </w:p>
    <w:p w:rsidR="005A53F3" w:rsidRPr="00531ACB" w:rsidRDefault="005A53F3" w:rsidP="003B396B">
      <w:pPr>
        <w:spacing w:before="120" w:after="12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53F3" w:rsidRPr="00531ACB" w:rsidSect="00554980">
      <w:headerReference w:type="default" r:id="rId10"/>
      <w:pgSz w:w="11906" w:h="16838"/>
      <w:pgMar w:top="851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7B" w:rsidRDefault="00EA577B">
      <w:r>
        <w:separator/>
      </w:r>
    </w:p>
  </w:endnote>
  <w:endnote w:type="continuationSeparator" w:id="0">
    <w:p w:rsidR="00EA577B" w:rsidRDefault="00E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7B" w:rsidRDefault="00EA577B">
      <w:r>
        <w:separator/>
      </w:r>
    </w:p>
  </w:footnote>
  <w:footnote w:type="continuationSeparator" w:id="0">
    <w:p w:rsidR="00EA577B" w:rsidRDefault="00EA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4" w:rsidRDefault="00E707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0"/>
      <w:tblW w:w="9854" w:type="dxa"/>
      <w:tblInd w:w="-115" w:type="dxa"/>
      <w:tblBorders>
        <w:bottom w:val="single" w:sz="24" w:space="0" w:color="000000"/>
      </w:tblBorders>
      <w:tblLayout w:type="fixed"/>
      <w:tblLook w:val="0400" w:firstRow="0" w:lastRow="0" w:firstColumn="0" w:lastColumn="0" w:noHBand="0" w:noVBand="1"/>
    </w:tblPr>
    <w:tblGrid>
      <w:gridCol w:w="7479"/>
      <w:gridCol w:w="2375"/>
    </w:tblGrid>
    <w:tr w:rsidR="00E707D4">
      <w:trPr>
        <w:trHeight w:val="700"/>
      </w:trPr>
      <w:tc>
        <w:tcPr>
          <w:tcW w:w="7479" w:type="dxa"/>
        </w:tcPr>
        <w:p w:rsidR="00E707D4" w:rsidRDefault="00A36C85" w:rsidP="005549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120" w:after="480"/>
          </w:pPr>
          <w:r>
            <w:rPr>
              <w:rFonts w:ascii="Cambria" w:eastAsia="Cambria" w:hAnsi="Cambria" w:cs="Cambria"/>
              <w:b/>
              <w:sz w:val="20"/>
              <w:szCs w:val="20"/>
            </w:rPr>
            <w:t>15</w:t>
          </w:r>
          <w:r w:rsidR="0081427F">
            <w:rPr>
              <w:rFonts w:ascii="Cambria" w:eastAsia="Cambria" w:hAnsi="Cambria" w:cs="Cambria"/>
              <w:b/>
              <w:sz w:val="20"/>
              <w:szCs w:val="20"/>
            </w:rPr>
            <w:t>-ая Всероссийская конференция с международным участием</w:t>
          </w:r>
          <w:r w:rsidR="00554980">
            <w:br/>
          </w:r>
          <w:r w:rsidR="0081427F">
            <w:rPr>
              <w:rFonts w:ascii="Cambria" w:eastAsia="Cambria" w:hAnsi="Cambria" w:cs="Cambria"/>
              <w:b/>
              <w:sz w:val="20"/>
              <w:szCs w:val="20"/>
            </w:rPr>
            <w:t>«ИНФОРМАЦИОННЫЕ ТЕХНОЛОГИИ ДЛЯ НОВОЙ ШКОЛЫ»</w:t>
          </w:r>
        </w:p>
      </w:tc>
      <w:tc>
        <w:tcPr>
          <w:tcW w:w="2375" w:type="dxa"/>
        </w:tcPr>
        <w:p w:rsidR="00E707D4" w:rsidRDefault="0081427F" w:rsidP="005549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120"/>
            <w:jc w:val="right"/>
          </w:pPr>
          <w:r>
            <w:rPr>
              <w:rFonts w:ascii="Cambria" w:eastAsia="Cambria" w:hAnsi="Cambria" w:cs="Cambria"/>
              <w:sz w:val="20"/>
              <w:szCs w:val="20"/>
            </w:rPr>
            <w:t>Санкт-Петербург</w:t>
          </w:r>
        </w:p>
        <w:p w:rsidR="00E707D4" w:rsidRDefault="00A36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</w:pPr>
          <w:r>
            <w:rPr>
              <w:rFonts w:ascii="Cambria" w:eastAsia="Cambria" w:hAnsi="Cambria" w:cs="Cambria"/>
              <w:sz w:val="20"/>
              <w:szCs w:val="20"/>
            </w:rPr>
            <w:t>27-29 марта 2024</w:t>
          </w:r>
          <w:r w:rsidR="0081427F">
            <w:rPr>
              <w:rFonts w:ascii="Cambria" w:eastAsia="Cambria" w:hAnsi="Cambria" w:cs="Cambria"/>
              <w:sz w:val="20"/>
              <w:szCs w:val="20"/>
            </w:rPr>
            <w:t xml:space="preserve"> года</w:t>
          </w:r>
        </w:p>
      </w:tc>
    </w:tr>
    <w:tr w:rsidR="00E707D4">
      <w:trPr>
        <w:trHeight w:val="420"/>
      </w:trPr>
      <w:tc>
        <w:tcPr>
          <w:tcW w:w="7479" w:type="dxa"/>
        </w:tcPr>
        <w:p w:rsidR="00E707D4" w:rsidRDefault="00814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 xml:space="preserve">Выездной семинар </w:t>
          </w:r>
        </w:p>
        <w:p w:rsidR="00E707D4" w:rsidRDefault="0081427F" w:rsidP="005549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240"/>
          </w:pPr>
          <w:r>
            <w:rPr>
              <w:rFonts w:ascii="Cambria" w:eastAsia="Cambria" w:hAnsi="Cambria" w:cs="Cambria"/>
              <w:b/>
            </w:rPr>
            <w:t xml:space="preserve">в </w:t>
          </w:r>
          <w:r w:rsidR="00922A81">
            <w:rPr>
              <w:rFonts w:ascii="Cambria" w:eastAsia="Cambria" w:hAnsi="Cambria" w:cs="Cambria"/>
              <w:b/>
            </w:rPr>
            <w:t>ОУ</w:t>
          </w:r>
          <w:r w:rsidR="003456CE">
            <w:rPr>
              <w:rFonts w:ascii="Cambria" w:eastAsia="Cambria" w:hAnsi="Cambria" w:cs="Cambria"/>
              <w:b/>
            </w:rPr>
            <w:t xml:space="preserve"> </w:t>
          </w:r>
          <w:r w:rsidR="003456CE" w:rsidRPr="009D70B6">
            <w:rPr>
              <w:rFonts w:ascii="Cambria" w:eastAsia="Cambria" w:hAnsi="Cambria" w:cs="Cambria"/>
              <w:b/>
            </w:rPr>
            <w:t>«</w:t>
          </w:r>
          <w:r w:rsidR="00683664" w:rsidRPr="00683664">
            <w:rPr>
              <w:rFonts w:ascii="Cambria" w:eastAsia="Cambria" w:hAnsi="Cambria" w:cs="Cambria"/>
              <w:b/>
            </w:rPr>
            <w:t xml:space="preserve">ЦОР как компонент педагогического процесса в дошкольном образовательном учреждении </w:t>
          </w:r>
          <w:r w:rsidR="003456CE" w:rsidRPr="009D70B6">
            <w:rPr>
              <w:rFonts w:ascii="Cambria" w:eastAsia="Cambria" w:hAnsi="Cambria" w:cs="Cambria"/>
              <w:b/>
            </w:rPr>
            <w:t>Выборгского района СПб»</w:t>
          </w:r>
        </w:p>
      </w:tc>
      <w:tc>
        <w:tcPr>
          <w:tcW w:w="2375" w:type="dxa"/>
        </w:tcPr>
        <w:p w:rsidR="00E707D4" w:rsidRDefault="00A36C85" w:rsidP="005549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</w:pPr>
          <w:r>
            <w:rPr>
              <w:rFonts w:ascii="Cambria" w:eastAsia="Cambria" w:hAnsi="Cambria" w:cs="Cambria"/>
              <w:sz w:val="20"/>
              <w:szCs w:val="20"/>
            </w:rPr>
            <w:t>27 марта 2024</w:t>
          </w:r>
          <w:r w:rsidR="0081427F">
            <w:rPr>
              <w:rFonts w:ascii="Cambria" w:eastAsia="Cambria" w:hAnsi="Cambria" w:cs="Cambria"/>
              <w:sz w:val="20"/>
              <w:szCs w:val="20"/>
            </w:rPr>
            <w:t xml:space="preserve"> года</w:t>
          </w:r>
        </w:p>
      </w:tc>
    </w:tr>
  </w:tbl>
  <w:p w:rsidR="00E707D4" w:rsidRDefault="00E707D4" w:rsidP="005549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702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143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5C5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601"/>
    <w:multiLevelType w:val="hybridMultilevel"/>
    <w:tmpl w:val="EE667AB4"/>
    <w:lvl w:ilvl="0" w:tplc="4F446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4D71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B16"/>
    <w:multiLevelType w:val="hybridMultilevel"/>
    <w:tmpl w:val="A7144362"/>
    <w:lvl w:ilvl="0" w:tplc="37DEA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0F6A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2D8F"/>
    <w:multiLevelType w:val="hybridMultilevel"/>
    <w:tmpl w:val="FE72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5A53"/>
    <w:multiLevelType w:val="hybridMultilevel"/>
    <w:tmpl w:val="FABA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71834"/>
    <w:multiLevelType w:val="hybridMultilevel"/>
    <w:tmpl w:val="7556F6AC"/>
    <w:lvl w:ilvl="0" w:tplc="EDE61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1"/>
    <w:multiLevelType w:val="hybridMultilevel"/>
    <w:tmpl w:val="FCCA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66FD5"/>
    <w:multiLevelType w:val="hybridMultilevel"/>
    <w:tmpl w:val="106C792C"/>
    <w:lvl w:ilvl="0" w:tplc="F428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E298F"/>
    <w:multiLevelType w:val="hybridMultilevel"/>
    <w:tmpl w:val="04987624"/>
    <w:lvl w:ilvl="0" w:tplc="CDBC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D4"/>
    <w:rsid w:val="0004016E"/>
    <w:rsid w:val="000752D6"/>
    <w:rsid w:val="00095DED"/>
    <w:rsid w:val="000C0A13"/>
    <w:rsid w:val="000D3311"/>
    <w:rsid w:val="000E7F23"/>
    <w:rsid w:val="00125320"/>
    <w:rsid w:val="00170824"/>
    <w:rsid w:val="0031055E"/>
    <w:rsid w:val="003456CE"/>
    <w:rsid w:val="00376C9A"/>
    <w:rsid w:val="003B396B"/>
    <w:rsid w:val="003B3AF9"/>
    <w:rsid w:val="003C04AE"/>
    <w:rsid w:val="00410DFC"/>
    <w:rsid w:val="00460AB0"/>
    <w:rsid w:val="004808D9"/>
    <w:rsid w:val="00554980"/>
    <w:rsid w:val="005A53F3"/>
    <w:rsid w:val="00645C44"/>
    <w:rsid w:val="00683664"/>
    <w:rsid w:val="006E6552"/>
    <w:rsid w:val="006F3D0B"/>
    <w:rsid w:val="0081427F"/>
    <w:rsid w:val="00922A81"/>
    <w:rsid w:val="009728A2"/>
    <w:rsid w:val="00986FA4"/>
    <w:rsid w:val="00A058CE"/>
    <w:rsid w:val="00A36C85"/>
    <w:rsid w:val="00AC1C93"/>
    <w:rsid w:val="00AD672A"/>
    <w:rsid w:val="00AE1822"/>
    <w:rsid w:val="00B961ED"/>
    <w:rsid w:val="00C33178"/>
    <w:rsid w:val="00C3469B"/>
    <w:rsid w:val="00CF4B21"/>
    <w:rsid w:val="00D4032B"/>
    <w:rsid w:val="00DC4550"/>
    <w:rsid w:val="00E707D4"/>
    <w:rsid w:val="00EA577B"/>
    <w:rsid w:val="00E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3627-09C3-46A1-A194-8F306D08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731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59F"/>
  </w:style>
  <w:style w:type="paragraph" w:styleId="a9">
    <w:name w:val="footer"/>
    <w:basedOn w:val="a"/>
    <w:link w:val="aa"/>
    <w:uiPriority w:val="99"/>
    <w:unhideWhenUsed/>
    <w:rsid w:val="00731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59F"/>
  </w:style>
  <w:style w:type="paragraph" w:styleId="ab">
    <w:name w:val="Balloon Text"/>
    <w:basedOn w:val="a"/>
    <w:link w:val="ac"/>
    <w:uiPriority w:val="99"/>
    <w:semiHidden/>
    <w:unhideWhenUsed/>
    <w:rsid w:val="0073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5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336AA"/>
    <w:pPr>
      <w:ind w:left="720"/>
      <w:contextualSpacing/>
    </w:pPr>
  </w:style>
  <w:style w:type="paragraph" w:customStyle="1" w:styleId="Default">
    <w:name w:val="Default"/>
    <w:rsid w:val="002943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973C21"/>
    <w:rPr>
      <w:color w:val="0000FF" w:themeColor="hyperlink"/>
      <w:u w:val="single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3B3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5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zova@shko.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7e953817a8c58fddd0b56c3f9462c6ee5f5d2a9cc0d94f7470894a1e0458ffb2&amp;source=constructorL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DL8Cogp3GTe9ngbuV/uN57Lfg==">AMUW2mUZO0mBxEBLG4HLGbxSoupjivFToJUu5un1FECQ6TOa3yyYDalhhRzvLaramOd93LVefghVh6/Cjf9F/LASaS6f0O0z/YMC2VR5c1vG7PDIvzfby5GoZsJaXFaCIcKmJzSBAZYTe+mv1FeY7KD/ooORTFzMDUqq/ov3LNXRPASlh3N0yC7Ggft3vVjRrNg7mfNNi9PXLSofpGihe1NnkJXUFqxa5A3SsC5ZTuiLTz5Ylg0yrBpA7xdQkgEvjrgaH5ndIlb5fMsnIkUDLEEJE4329fHGK1rFxceHpV80KAPv7pHOb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Дмитриевна</cp:lastModifiedBy>
  <cp:revision>7</cp:revision>
  <dcterms:created xsi:type="dcterms:W3CDTF">2024-02-06T14:47:00Z</dcterms:created>
  <dcterms:modified xsi:type="dcterms:W3CDTF">2024-03-21T09:34:00Z</dcterms:modified>
</cp:coreProperties>
</file>