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0D" w:rsidRDefault="0014400D" w:rsidP="00144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ИНСТРУКЦИЯ </w:t>
      </w:r>
    </w:p>
    <w:p w:rsidR="0014400D" w:rsidRDefault="0014400D" w:rsidP="0014400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пользованию приточно-вытяжной вентиляционной установкой типа</w:t>
      </w:r>
    </w:p>
    <w:p w:rsidR="0014400D" w:rsidRDefault="0014400D" w:rsidP="0014400D">
      <w:pPr>
        <w:jc w:val="center"/>
        <w:rPr>
          <w:sz w:val="28"/>
          <w:szCs w:val="28"/>
        </w:rPr>
      </w:pPr>
      <w:r>
        <w:rPr>
          <w:sz w:val="28"/>
          <w:szCs w:val="28"/>
        </w:rPr>
        <w:t>МРТ 380.14-25</w:t>
      </w:r>
    </w:p>
    <w:p w:rsidR="0014400D" w:rsidRDefault="0014400D" w:rsidP="0014400D">
      <w:pPr>
        <w:jc w:val="center"/>
        <w:rPr>
          <w:sz w:val="28"/>
          <w:szCs w:val="28"/>
        </w:rPr>
      </w:pPr>
    </w:p>
    <w:p w:rsidR="0014400D" w:rsidRDefault="0014400D" w:rsidP="0014400D">
      <w:pPr>
        <w:jc w:val="right"/>
      </w:pPr>
    </w:p>
    <w:p w:rsidR="0014400D" w:rsidRDefault="0014400D" w:rsidP="0014400D">
      <w:pPr>
        <w:jc w:val="right"/>
      </w:pPr>
    </w:p>
    <w:p w:rsidR="0014400D" w:rsidRDefault="0014400D" w:rsidP="0014400D">
      <w:pPr>
        <w:jc w:val="right"/>
      </w:pPr>
      <w:r>
        <w:t xml:space="preserve">Приточно-вытяжная вентиляционная </w:t>
      </w:r>
    </w:p>
    <w:p w:rsidR="0014400D" w:rsidRDefault="0014400D" w:rsidP="0014400D">
      <w:pPr>
        <w:jc w:val="right"/>
      </w:pPr>
      <w:r>
        <w:t xml:space="preserve">установка предназначена </w:t>
      </w:r>
      <w:proofErr w:type="gramStart"/>
      <w:r>
        <w:t>для</w:t>
      </w:r>
      <w:proofErr w:type="gramEnd"/>
      <w:r>
        <w:t xml:space="preserve"> </w:t>
      </w:r>
    </w:p>
    <w:p w:rsidR="0014400D" w:rsidRDefault="0014400D" w:rsidP="0014400D">
      <w:pPr>
        <w:jc w:val="right"/>
      </w:pPr>
      <w:r>
        <w:t xml:space="preserve">принудительной замены воздуха </w:t>
      </w:r>
    </w:p>
    <w:p w:rsidR="0014400D" w:rsidRDefault="0014400D" w:rsidP="0014400D">
      <w:pPr>
        <w:jc w:val="right"/>
      </w:pPr>
      <w:r>
        <w:t xml:space="preserve"> в помещении.</w:t>
      </w:r>
    </w:p>
    <w:p w:rsidR="0014400D" w:rsidRDefault="0014400D" w:rsidP="0014400D">
      <w:pPr>
        <w:jc w:val="right"/>
      </w:pPr>
      <w:r>
        <w:t xml:space="preserve">Управление притоком и </w:t>
      </w:r>
    </w:p>
    <w:p w:rsidR="0014400D" w:rsidRDefault="0014400D" w:rsidP="0014400D">
      <w:pPr>
        <w:jc w:val="right"/>
      </w:pPr>
      <w:r>
        <w:t xml:space="preserve">вытяжкой </w:t>
      </w:r>
      <w:proofErr w:type="gramStart"/>
      <w:r>
        <w:t>раздельное</w:t>
      </w:r>
      <w:proofErr w:type="gramEnd"/>
      <w:r>
        <w:t>.</w:t>
      </w:r>
    </w:p>
    <w:p w:rsidR="0014400D" w:rsidRDefault="0014400D" w:rsidP="0014400D">
      <w:pPr>
        <w:jc w:val="right"/>
      </w:pPr>
      <w:r>
        <w:t xml:space="preserve">Электропитание напряжением </w:t>
      </w:r>
    </w:p>
    <w:p w:rsidR="0014400D" w:rsidRDefault="0014400D" w:rsidP="0014400D">
      <w:pPr>
        <w:jc w:val="right"/>
      </w:pPr>
      <w:r>
        <w:t xml:space="preserve">220(380) В установки осуществляется </w:t>
      </w:r>
    </w:p>
    <w:p w:rsidR="0014400D" w:rsidRDefault="0014400D" w:rsidP="0014400D">
      <w:pPr>
        <w:jc w:val="right"/>
      </w:pPr>
      <w:r>
        <w:t xml:space="preserve">общим выключателем «1», </w:t>
      </w:r>
    </w:p>
    <w:p w:rsidR="0014400D" w:rsidRDefault="0014400D" w:rsidP="0014400D">
      <w:pPr>
        <w:jc w:val="right"/>
      </w:pPr>
      <w:r>
        <w:t>однако для включения вытяжной стороны</w:t>
      </w:r>
    </w:p>
    <w:p w:rsidR="0014400D" w:rsidRDefault="0014400D" w:rsidP="0014400D">
      <w:pPr>
        <w:jc w:val="right"/>
      </w:pPr>
      <w:r>
        <w:t xml:space="preserve"> установки необходимо включить </w:t>
      </w:r>
    </w:p>
    <w:p w:rsidR="0014400D" w:rsidRDefault="0014400D" w:rsidP="0014400D">
      <w:pPr>
        <w:jc w:val="right"/>
      </w:pPr>
      <w:r>
        <w:t xml:space="preserve">еще и выключатель «2», </w:t>
      </w:r>
    </w:p>
    <w:p w:rsidR="0014400D" w:rsidRDefault="0014400D" w:rsidP="0014400D">
      <w:pPr>
        <w:jc w:val="right"/>
      </w:pPr>
      <w:proofErr w:type="gramStart"/>
      <w:r>
        <w:t>совмещенный</w:t>
      </w:r>
      <w:proofErr w:type="gramEnd"/>
      <w:r>
        <w:t xml:space="preserve"> с регулятором скорости </w:t>
      </w:r>
    </w:p>
    <w:p w:rsidR="0014400D" w:rsidRDefault="0014400D" w:rsidP="0014400D">
      <w:pPr>
        <w:jc w:val="right"/>
      </w:pPr>
      <w:r>
        <w:t>вытяжного потока.</w:t>
      </w:r>
    </w:p>
    <w:p w:rsidR="0014400D" w:rsidRDefault="0014400D" w:rsidP="0014400D">
      <w:pPr>
        <w:jc w:val="right"/>
      </w:pPr>
    </w:p>
    <w:p w:rsidR="0014400D" w:rsidRDefault="0014400D" w:rsidP="0014400D">
      <w:pPr>
        <w:jc w:val="right"/>
      </w:pPr>
    </w:p>
    <w:p w:rsidR="0014400D" w:rsidRDefault="0014400D" w:rsidP="0014400D">
      <w:pPr>
        <w:jc w:val="right"/>
        <w:rPr>
          <w:sz w:val="28"/>
          <w:szCs w:val="28"/>
          <w:u w:val="single"/>
        </w:rPr>
      </w:pPr>
    </w:p>
    <w:p w:rsidR="0014400D" w:rsidRDefault="0014400D" w:rsidP="0014400D">
      <w:pPr>
        <w:jc w:val="right"/>
        <w:rPr>
          <w:sz w:val="28"/>
          <w:szCs w:val="28"/>
          <w:u w:val="single"/>
        </w:rPr>
      </w:pPr>
    </w:p>
    <w:p w:rsidR="0014400D" w:rsidRDefault="0014400D" w:rsidP="0014400D">
      <w:pPr>
        <w:jc w:val="right"/>
        <w:rPr>
          <w:sz w:val="28"/>
          <w:szCs w:val="28"/>
          <w:u w:val="single"/>
        </w:rPr>
      </w:pPr>
    </w:p>
    <w:p w:rsidR="0014400D" w:rsidRDefault="0014400D" w:rsidP="0014400D">
      <w:pPr>
        <w:jc w:val="right"/>
        <w:rPr>
          <w:sz w:val="28"/>
          <w:szCs w:val="28"/>
        </w:rPr>
      </w:pPr>
    </w:p>
    <w:p w:rsidR="0014400D" w:rsidRDefault="0014400D" w:rsidP="0014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Включение установки.</w:t>
      </w:r>
    </w:p>
    <w:p w:rsidR="0014400D" w:rsidRDefault="0014400D" w:rsidP="0014400D">
      <w:pPr>
        <w:numPr>
          <w:ilvl w:val="0"/>
          <w:numId w:val="1"/>
        </w:numPr>
        <w:jc w:val="both"/>
      </w:pPr>
      <w:r>
        <w:t>Убедиться, что входное устройство приточной стороны установки открыто.</w:t>
      </w:r>
    </w:p>
    <w:p w:rsidR="0014400D" w:rsidRDefault="0014400D" w:rsidP="0014400D">
      <w:pPr>
        <w:numPr>
          <w:ilvl w:val="0"/>
          <w:numId w:val="1"/>
        </w:numPr>
        <w:jc w:val="both"/>
      </w:pPr>
      <w:r>
        <w:t>Выключателем «1» включить электропитание установки. Убедиться на слух, что вентилятор притока работает.</w:t>
      </w:r>
    </w:p>
    <w:p w:rsidR="0014400D" w:rsidRDefault="0014400D" w:rsidP="0014400D">
      <w:pPr>
        <w:numPr>
          <w:ilvl w:val="0"/>
          <w:numId w:val="1"/>
        </w:numPr>
        <w:jc w:val="both"/>
      </w:pPr>
      <w:r>
        <w:t xml:space="preserve">Включить вытяжную сторону установки, повернув регулятор скорости вытяжки «2» </w:t>
      </w:r>
      <w:proofErr w:type="gramStart"/>
      <w:r>
        <w:t>по</w:t>
      </w:r>
      <w:proofErr w:type="gramEnd"/>
      <w:r>
        <w:t xml:space="preserve"> </w:t>
      </w:r>
      <w:proofErr w:type="gramStart"/>
      <w:r>
        <w:t>часовой</w:t>
      </w:r>
      <w:proofErr w:type="gramEnd"/>
      <w:r>
        <w:t xml:space="preserve"> стрелки. Убедиться на слух, что её вентилятор работает.</w:t>
      </w:r>
    </w:p>
    <w:p w:rsidR="0014400D" w:rsidRDefault="0014400D" w:rsidP="0014400D">
      <w:pPr>
        <w:numPr>
          <w:ilvl w:val="0"/>
          <w:numId w:val="1"/>
        </w:numPr>
        <w:jc w:val="both"/>
      </w:pPr>
      <w:r>
        <w:t>Убедиться в фактическом наличии притока и вытяжки на воздушных воронках в помещении.</w:t>
      </w:r>
    </w:p>
    <w:p w:rsidR="0014400D" w:rsidRDefault="0014400D" w:rsidP="0014400D">
      <w:pPr>
        <w:ind w:left="720"/>
        <w:jc w:val="both"/>
      </w:pPr>
      <w:r>
        <w:t xml:space="preserve">Во время работы установки необходимо периодически проверять ее состояние по положению органов управление и сигнализации, следить, чтобы поступающий в помещении приточный </w:t>
      </w:r>
      <w:proofErr w:type="gramStart"/>
      <w:r>
        <w:t>воздух</w:t>
      </w:r>
      <w:proofErr w:type="gramEnd"/>
      <w:r>
        <w:t xml:space="preserve"> не имея следов дыма и постороннего запаха.</w:t>
      </w:r>
    </w:p>
    <w:p w:rsidR="0014400D" w:rsidRDefault="0014400D" w:rsidP="0014400D">
      <w:pPr>
        <w:ind w:left="720"/>
        <w:jc w:val="both"/>
      </w:pPr>
      <w:r>
        <w:t>При подозрении на ненормальную работу установки немедленно отключить её выключателем «1».</w:t>
      </w:r>
    </w:p>
    <w:p w:rsidR="0014400D" w:rsidRDefault="0014400D" w:rsidP="0014400D">
      <w:pPr>
        <w:ind w:left="720"/>
        <w:jc w:val="both"/>
        <w:rPr>
          <w:b/>
        </w:rPr>
      </w:pPr>
    </w:p>
    <w:p w:rsidR="0014400D" w:rsidRDefault="0014400D" w:rsidP="0014400D">
      <w:pPr>
        <w:ind w:left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Штатное отключение установки.</w:t>
      </w:r>
    </w:p>
    <w:p w:rsidR="0014400D" w:rsidRDefault="0014400D" w:rsidP="0014400D">
      <w:pPr>
        <w:ind w:left="720"/>
        <w:jc w:val="center"/>
      </w:pPr>
    </w:p>
    <w:p w:rsidR="0014400D" w:rsidRDefault="0014400D" w:rsidP="0014400D">
      <w:pPr>
        <w:numPr>
          <w:ilvl w:val="0"/>
          <w:numId w:val="2"/>
        </w:numPr>
        <w:tabs>
          <w:tab w:val="num" w:pos="720"/>
        </w:tabs>
        <w:ind w:left="720" w:hanging="360"/>
        <w:jc w:val="both"/>
      </w:pPr>
      <w:r>
        <w:t>Вращением кнопки «2» против часовой стрелки до щелчка отключить вытяжку установки</w:t>
      </w:r>
    </w:p>
    <w:p w:rsidR="0014400D" w:rsidRDefault="0014400D" w:rsidP="0014400D">
      <w:pPr>
        <w:numPr>
          <w:ilvl w:val="0"/>
          <w:numId w:val="2"/>
        </w:numPr>
        <w:tabs>
          <w:tab w:val="num" w:pos="720"/>
        </w:tabs>
        <w:ind w:hanging="810"/>
        <w:jc w:val="both"/>
      </w:pPr>
      <w:r>
        <w:t>Отключить установку выключателем «1».</w:t>
      </w:r>
    </w:p>
    <w:p w:rsidR="0014400D" w:rsidRDefault="0014400D" w:rsidP="0014400D">
      <w:pPr>
        <w:ind w:left="360"/>
        <w:jc w:val="both"/>
      </w:pPr>
    </w:p>
    <w:p w:rsidR="0014400D" w:rsidRDefault="0014400D" w:rsidP="0014400D">
      <w:pPr>
        <w:ind w:left="360"/>
        <w:jc w:val="both"/>
      </w:pPr>
    </w:p>
    <w:p w:rsidR="00A4020F" w:rsidRDefault="00A4020F">
      <w:bookmarkStart w:id="0" w:name="_GoBack"/>
      <w:bookmarkEnd w:id="0"/>
    </w:p>
    <w:sectPr w:rsidR="00A4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40"/>
    <w:multiLevelType w:val="hybridMultilevel"/>
    <w:tmpl w:val="6B16A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BB2FBA"/>
    <w:multiLevelType w:val="hybridMultilevel"/>
    <w:tmpl w:val="CF7E9616"/>
    <w:lvl w:ilvl="0" w:tplc="853CD494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0D"/>
    <w:rsid w:val="0014400D"/>
    <w:rsid w:val="00A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2016-01-13T06:53:00Z</dcterms:created>
  <dcterms:modified xsi:type="dcterms:W3CDTF">2016-01-13T06:53:00Z</dcterms:modified>
</cp:coreProperties>
</file>